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№11583 (Мурманск) от 27 октября 2019
</w:t>
      </w:r>
    </w:p>
    <w:p>
      <w:pPr/>
      <w:r>
        <w:rPr/>
        <w:t xml:space="preserve">Работа над предложениями на уроках обучения грамотности.
Здравствуйте.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Адамова, Г. Н. Работа с текстом на уроках русского языка и литературы (из опыта работы) / Адамова Г. Н., Бурдина М. А. // Вестник науки и образования. - 2017. - № 2. - С. 59-65. - URL: http://elibrary.ru (дата обращения: 27.10.2019). - Режим доступа: после регистрации.
Афанасьева, О. В. Методика работы над изложением как традиционной формой учебной деятельности по развитию связной и грамотной речи на уроках русского языка у учеников начальной школы / Афанасьева О. В. // Роль и значение науки и техники для развития современного общества : сборник статей Международной научно-практической конференции, Волгоград, 26 ноября 2018 г. – Волгоград, 2018. – Ч. 3. - С. 15-21. - URL: http://elibrary.ru (дата обращения: 27.10.2019). - Режим доступа: после регистрации.
Киселёва, Е. А. Развитие синтаксического строя речи младших школьников / Киселёва Е. А., Жесткова Е. А. // Международный журнал экспериментального образования. - 2016. - № 2, ч. 1. - С. 141-145. - URL: http://elibrary.ru (дата обращения: 27.10.2019). - Режим доступа: после регистрации.
Курганова, А. А. Работа над текстом на уроке русского языка в начальной школе / Курганова А. А. // Цифровое общество в контексте развития личности : сборник статей по итогам Международной научно-практической конференции, Стерлитамак, 08 июня 2019 г. - Уфа, 2019. - С. 55-59. - URL: http://elibrary.ru (дата обращения: 27.10.2019). - Режим доступа: после регистрации.
Логачева, А. А. Работа над грамматическим понятием при изучении предложения в школьном курсе русского языка / Логачева А. А. // Проблемы и перспективы развития науки и образования в ХХI веке : сборник статей по материалам III международной научно-практической конференции, Уфа, 22 марта 2017 г. – Уфа, 2017. - С. 19-23. - URL: http://elibrary.ru (дата обращения: 27.10.2019). - Режим доступа: после регистрации.
Труфанова, С. В. Формирование эстетических качеств устной речи в процессе работы над восклицательными предложениями на уроках русского языка в начальной школе / Труфанова С. В., Рыбакова А. А. // Перспективы науки - 2016 : материалы III Международного заочного конкурса научно-исследовательских работ, Казань, 29 апреля 2016 г. – Казань, 2016. - С. 330-336. - URL: http://elibrary.ru (дата обращения: 27.10.2019). - Режим доступа: после регистрации.
Хожаинова, Л. В. Использование занимательного материала в процессе работы над предложением в начальной школе / Хожаинова Л. В. // Ребёнок в языковом и образовательном пространстве : сборник материалов межвузовской web-конференции, Елец, 28 апреля 2015 г. – Елец, 2015. - С. 115-118. - URL: http://elibrary.ru (дата обращения: 27.10.2019). - Режим доступа: после регистрации.
Черепенникова, А. В. Порядок слов в предложении как средство речевой выразительности и работа над ним в начальной школе / Черепенникова А. В. // Ребёнок в языковом и образовательном пространстве : сборник материалов Всероссийской web-конференции с международным участием, Елец, 27-28 апреля 2017 г. – Елец, 2017. - С. 27-32. - URL: http://elibrary.ru (дата обращения: 27.10.2019). - Режим доступа: после регистрации.
Штурмина, С. В. Принцип непрерывности в работе над словосочетанием и предложением в начальной школе / Штурмина С. В., Макарова Л. Г. // Актуальные проблемы современного образования. - 2014. - № 1. - С. 83-86. - URL: http://elibrary.ru (дата обращения: 27.10.2019).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Гурьева, Н. Н. Индивидуальная работа над сложным предложением в начальной школе / Гурьева Н. Н., Сапупова О. Н. // Родная словесность в школе и ВУЗе : межвузовский сборник научных трудов. - Тверь, 2007. - С. 139-146.
Колесова, О. В. Формирование у учащихся регулятивного действия планирования на уроках русского языка / Колесова О. В., Тивикова С. К., Деменева Н. Н. // Сибирский учитель. - 2019. - № 1. - С. 81-87.
Шахбанова, Д. Н. Методика работы над предложением / Шахбанова Д. Н., Султанахмедова К. А., Джаватова Г. А. // Актуальные проблемы педагогики и психологии начального образования в полиэтнической среде : материалы международной научно-практической конференции, Махачкала, 24-26 апреля 2019 г. - Махачкала, 2019. - С. 496-500.
См. также ответ на запрос № 6201,  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2026-09-26T10:19:29+03:00</dcterms:created>
  <dcterms:modified xsi:type="dcterms:W3CDTF">2026-09-26T10:19:29+03:00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