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 (Мурманск) от 11 октября 2009
</w:t>
      </w:r>
    </w:p>
    <w:p>
      <w:pPr/>
      <w:r>
        <w:rPr/>
        <w:t xml:space="preserve">Выписываете ли вы журнал "Управление школой"? В частности необходим № 18 за 2009 год.
Здравствуйте, Наталья. Наша библиотека выписывает журналы: «Управление современной школой» (бывший «Завуч», 8 номеров в год), «Управление начальной школой» (со 2 полугодия 2009 г., 12 номеров в год). Скорее всего, Вам нужна газета Издательского дома «Первое сентября» - «Управление школой», N 18 поступил в фонд нашей библиотеки. Нужную статью Вы можете заказать через межбиблиотечный абонемент Центральной библиотеки Вашего района:
Арапова, Г. И. "Педагогика + я" : неделя повышения проф. мотивации / Г. И. Арапова // Управление школой : метод. газ. для шк. администрации. - 2009. - 16-30 сент. (N 18). - С. 25-26.
Батрова, О. Система государственно-общественного оценивания деятельности ОУ как составляющая управления качеством образования / О. Батрова // Управление школой : метод. газ. для шк. администрации. - 2009. - 16-30 сент. (N 18). - С. 30-35.
Бобкова, Л. Осторожно с анимацией! : почему компьютер. презентация может "развалить" урок? / Л. Бобкова // Управление школой : метод. газ. для шк. администрации. - 2009. - 16-30 сент. (N 18). - С. 46-47.
Вальдман, И. А. Школьный доклад из ... двух страниц? : вполне достаточно! / И. А. Вальдман // Управление школой: метод. газ. для шк. администрации. - 2009. - 16-30 сент. (N 18). - С. 28-29.
Волкова, О. Получи "пятерку" и ... отдай другому / О. Волкова // Управление школой : метод. газ. для шк. администрации. - 2009. - 16-30 сент. (N 18). - C. 19-21.
Гилядов, С. Система оценки качества формирования культуры проектной и исследовательской деятельности / С. Гилядов // Управление школой : метод. газ. для шк. администрации. - 2009. - 16-30 сент. (N 18). - С. 41-45.
Калужская, М. 10 признаков школы будущего / М. Калужская // Управление школой : метод. газ. для шк. администрации. - 2009. - 16-30 сент. (N 18). - C. 12.
Карпичко, О. Учеба "для себя" : компетентност. подход и психология / О. Карпичко, Ю. Кузнецова // Управление школой : метод. газ. для шк. администрации. - 2009. - 16-30 сент. (N 18). - C. 15-18.
Моисеев, А. Стратегическое управление школой : будем внедрять? / А. Моисеев // Управление школой : метод. газ. для шк. администрации. - 2009. - 16-30 сент. (N 18). - C. 5-11.
Советова, Е. Компетентностный подход в практике работы школы / Е. Советова // Управление школой : метод. газ. для шк. администрации. - 2009. - 16-30 сент. (N 18). - C. 13-14.
С уважением, Воложанина Т.В.,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2026-10-17T15:15:21+03:00</dcterms:created>
  <dcterms:modified xsi:type="dcterms:W3CDTF">2026-10-17T15:15:21+03:00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