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№11611 (Мурманск) от 9 ноября 2019
</w:t>
      </w:r>
    </w:p>
    <w:p>
      <w:pPr/>
      <w:r>
        <w:rPr/>
        <w:t xml:space="preserve">Прошу подобрать список литературы на тему:"Организация гериатрической помощи в РФ" ,издание за 2 года.последние
Здравствуйте. Предлагаем Вам библиографический список:
57.4я73; С33 Сестринское дело в гериатрии : учебное пособие / Е. Ю. Алексенко [и др.]. - Изд. 2-е, стер. - Санкт-Петербург [и др.] : Лань, 2018. - 254 с. : ил., табл. - (Медицина). (1781608 - ОБО)
57.4я723; Ф51 Филатова, С. А. Сестринский уход в гериатрии : учебное пособие / С. А. Филатова. - Ростов-на-Дону : Феникс, 2018. - 494 с. : ил., табл. - (Серия "Среднее медицинское образование"). (1792749 - ОБО)
Статьи
Волкова, Н. С. Право, гериатрия и геронтология: точки соприкосновения и направления взаимодействия / Н. С. Волкова, Н. В. Путило // Журнал российского права. - 2018. - № 12. - С. 149-158.
Пономарева, И. Паллиативная помощь в гериатрии / И. Пономарева // Сестринское дело. - 2017. - № 6. - С. 7-9, 33-35.
Понятовская, О. Паллиативная помощь и другие услуги / О. Понятовская // Социальная защита. - 2017. - № 2. - 107-110 (Социономия (социальная работа)).
Рыбалко, Е. В. Социальная геронтология и гериатрия / Рыбалко Е. В. // Социальная работа. - 2017. - № 1. - С. 27-29.
Ткачева, О. Н. Перспективы развития гериатрической службы в Российской Федерации / О. Н. Ткачева // Справочник поликлинического врача. - 2017. - № 5. - С. 9-11.
Шарашкина, Н. В. Гериатрия: дифференцированный подход к проблемам пожилого пациента / Н. В. Шарашкина, В. В. Остапенко, В. Н. Рунихиа // Справочник поликлинического врача. - 2017. - № 5. - С. 12-14.
Электронные ресурсы (с текстами можно поработать в зале электронных ресурсов на 3-м этаже библиотеки)
Гериатрия : руководство для врачей / под редакцией Л. П. Хорошининой. — Москва : ГЭОТАР-Медиа, 2019 [т.е. 2018] г. — 698 с., [6] л. цв. ил. : ил. - Режим доступа: электронный абонемент Центральной научной медицинской библиотеки. Доступ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Состояние и проблемы организации гериатрической помощи в регионе со "старой" возрастной структурой населения (на примере Ивановской области) / Кириченко Н. В., Баклушина Е. К., Моисеенков Д. И., Пайкова А. С. // Вестник Ивановской медицинской академии. - 2018. - Т. 23, № 2. - С. 6-10. - URL: http://elibrary.ru (дата обращения: 09.11.2019). - Режим доступа: после регистрации.
Ткачева, О. Н. Гериатрия / Ткачева О. Н., Фролова Е. В., Яхно Н. Н. - Москва : ГЭОТАР-Медиа, 2018. - 608 с. – Из сродерж.: Современная концепция развития гериатрической помощи в Российской Федерации. - URL: http://www.studentlibrary.ru/book/ISBN9785970446225.html (дата обращения: 09.11.2019). - Режим доступа: из зала электронных ресурсов Мурманской областной научной библиотеки. Доступ открыт до 30 ноября 2019 года.
Следующие издания Вы можете заказать из других библиотек через электронную доставку документов для физических лиц (зал электронных ресурсов, 3-й этаж, тел. для справок: 45-20-07, mba@mgounb.ru):
Белушкина, Н. Н. Персонализированная медицина и организация гериатрической помощи населению / Белушкина Н. Н., Чемезов А. С., Пальцев М. А. // Проблемы социальной гигиены, здравоохранения и истории медицины. - 2019. - Т. 27, № 3. - С. 227-230.
Новый этап развития геронтологии и гериатрии в России: проблемы создания системы гериатрической помощи / Анисимов В. Н., Серпов В. Ю., Финагентов А. В., Хавинсон В. Х. // Успехи геронтологии. - 2017. - Т. 30, № 2. - С. 158-168 ; Т. 30, № 4. - С. 486-497.
Элланский, Ю. Г. Модели гериатрической помощи в России и Европе: предпосылки формирования, современный этап, перспективы / Элланский Ю. Г., Ильюхин Р. Г., Айвазян Ш. Г. // Менеджер здравоохранения. - 2019. - № 3. - С. 54-59.
Приходите к нам (зал электронных ресурсов, 3-й этаж), регистрируйтесь в электронных библиотеках и читайте книги и статьи на удобных для Вас устройствах (домашний компьютер, смартфон, планшет, букридер).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2026-09-26T09:36:31+03:00</dcterms:created>
  <dcterms:modified xsi:type="dcterms:W3CDTF">2026-09-26T09:36:31+03:00</dcterms:modified>
</cp:coreProperties>
</file>

<file path=docProps/custom.xml><?xml version="1.0" encoding="utf-8"?>
<Properties xmlns="http://schemas.openxmlformats.org/officeDocument/2006/custom-properties" xmlns:vt="http://schemas.openxmlformats.org/officeDocument/2006/docPropsVTypes"/>
</file>