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№11617 (Мурманск) от 12 ноября 2019
</w:t>
      </w:r>
    </w:p>
    <w:p>
      <w:pPr/>
      <w:r>
        <w:rPr/>
        <w:t xml:space="preserve">Подберите пожалуйста литературу на тему: организация и методы исследования логопедической работа словоизменение. Спасибо большое. Не старше 5 лет литература.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74.37; К68 Коррекция письма на уроках : 3-4-е классы : задания и упражнения / автор-составитель Л. В. Зубарева. - Волгоград : Учитель, 2009. - 143 с. : ил. (1689051 - АБ)
Электронные ресурсы (с текстами документов можно поработать в зале электронных ресурсов на 3-м этаже библиотеки)
Матвиенко, Е. Н. Организация логопедической работы с детьми, имеющими нарушения речи / Е. Н. Матвиенко // Современные тенденции развития науки и технологий. - 2015. - № 1, ч. 7. - С. 85-87. - URL: http://elibrary.ru (дата обращения: 12.11.2019). - Режим доступа: научная электронная библиотека eLibrary.ru, после регистрации.
Мишулина, М. А. Применение элементов интерактивных технологий на логопедических занятиях с детьми старшего дошкольного возраста с общим недоразвитием речи III уровня / М. А. Мишулина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марта-06 апреля 2018 г. - Владимир, 2018. - С. 1649-1654. - URL: http://elibrary.ru (дата обращения: 12.11.2019).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Бекузарова, Н. В. Облачные технологии как средство взаимодействия педагога-логопеда с родителями детей, имеющих речевые нарушения / Н. В. Бекузарова, Е. В. Ермолович, Д. А. Соколова // Современные исследования социальных проблем. - 2018. - Т. 9, № 1, ч. 1. - С. 90-107.
Ивановская, О. Г. Занятия с логопедом по обучению связной речи детей 6–7 лет на основе разрезных картинок / О. Г. Ивановская, Л. Я. Гадасина, С. Ф. Савченко. - Санкт-Петербург : КАРО, 2009. - 56 с.
Кошелева, И. Н. Использование компьютерных технологий в воспитании звуковой культуры речи дошкольников в условиях логопедического пункта / И. Н. Кошелева // Дошкольное образование и профессиональная подготовка кадров: традиции и инновации : сборник научных статей международной научно-практической конференции, Москва, 08-10 декабря 2016 г. - Москва, 2017. - С. 45.
Малюга, А. С. Принципы и организация логопедической работы с детьми дошкольного возраста с ОВЗ / А. С. Малюга // Изучение и образование детей с различными формами дизонтогенеза в условиях реализации ФГОС : материалы Всероссийской научно-практической конференции студентов, магистрантов, аспирантов и слушателей, Екатеринбург, 26-27 апреля 2017 г. - Екатеринбург, 2017. - С. 453-455.
Тапакова, А. А. Логопедическая работа по формированию навыка словоизменения у дошкольников с общим недоразвитием речи / А. А. Тапакова, Е. Р. Мустаева // Молодой исследователь: вызовы и перспективы : сборник статей по материалам LV международной научно-практической конференции. - Москва, 2018. - С. 28-33.
См. также ответ на запрос № 11618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2026-09-26T09:36:30+03:00</dcterms:created>
  <dcterms:modified xsi:type="dcterms:W3CDTF">2026-09-26T09:36:30+03:00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