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№11663 (Мурманск) от 10 декабря 2019
</w:t>
      </w:r>
    </w:p>
    <w:p>
      <w:pPr/>
      <w:r>
        <w:rPr/>
        <w:t xml:space="preserve">Здравствуйте, помогите пожалуйста подобрать литературу на тему: Формы словоизменения (род, число, падеж.). Лингвистика. Литература не старше 5 лет. Спасибо большое.
Уважаемые библиографы, убедительная просьба помочь подобрать литературу. Не надо отписыватья, что вы ничего не поняли. Я попросила найти не старше 5 лет. Зачем мне 2003 годав или 2010? Вот и я не знаю. Уже в разной форме (перефразирую) пишу для более полного понимания. И все никак!!!
Здравствуйте, Кристина. Составление списка литературы — это часть Вашей научно-исследовательской работы. Мы составляем списки не более 10 названий. Для Вас мы уже составили 19 списков. Всё, что мы нашли за указанный Вами период, мы Вам уже предложили (см. ответ на запрос № 11653, 11618, 11617, 11605, 11595, 11594, 11528, 11527, 11526, 11505, 11490, 11489, 11473, 11472, 11471, 11464, 11460, 11459). Если эта информация не является для Вас пертинентной, приглашаем Вас посетить нашу библиотеку и провести самостоятельный поиск литературы, предварительно ознакомившись с предлагаемыми Вам изданиями и публикациями: открыв их, Вы найдете перечисленные Вами ключевые слова.
Литература 2003 или 2010 года нужна для того, чтобы почерпнуть необходимые знания, осмыслить их, переработать, сопоставить с более новыми и проследить динамику явления.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2026-09-26T07:19:23+03:00</dcterms:created>
  <dcterms:modified xsi:type="dcterms:W3CDTF">2026-09-26T07:19:23+03:00</dcterms:modified>
</cp:coreProperties>
</file>

<file path=docProps/custom.xml><?xml version="1.0" encoding="utf-8"?>
<Properties xmlns="http://schemas.openxmlformats.org/officeDocument/2006/custom-properties" xmlns:vt="http://schemas.openxmlformats.org/officeDocument/2006/docPropsVTypes"/>
</file>