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№11671 (Мурманск) от 15 декабря 2019
</w:t>
      </w:r>
    </w:p>
    <w:p>
      <w:pPr/>
      <w:r>
        <w:rPr/>
        <w:t xml:space="preserve">Здравствуйте! Помогите, пожалуйста, подобрать научную литературу для курсовой работы на тему «Женщина, попавшая в трудную жизненную ситуацию как объект социальной работы» с литературой не старше 5 лет, заранее благодарю.
Здравствуйте. Предлагаем Вам библиографический список:
Статьи
Касаркина, Е. Н. Ориентированность технологий социальной работы на женскую проблематику / Е. Н. Касаркина // Отечественный журнал социальной работы. – 2013. – № 4. – С. 110-114.
Шарашкин, О. И. Социальная гостиница: опыт и перспективы / О. И. Шарашкин // Социальная работа. – 2013. – № 6. – С. 54-55.
Электронные ресурсы (с текстами документов можно поработать в зале электронных ресурсов на 3-м этаже библиотеки)
Богданова, Е. "У меня обязательно получится!" / Е. Богданова // Вечерний Мурманск. – 2014. – 18 сент. (№ 170). – С. 5. - URL: https://vivaldi.mgounb.ru/stat%60qi/vecherniy_murmansk_-_2014-09-18_-_n170_-_s5.pdf/view (дата обращения: 18.12.2019). 
Касаркина, Е. Н. Опыт реализации технологий социальной работы с женщинами в Республике Мордовия / Е. Н. Касаркина // Международный журнал гуманитарных и естественных наук. – 2016. – № 1, ч. 3. – С. 150-157. – URL: https://elibrary.ru/ (дата обращения: 16.12.2019). – Режим доступа: научная электронная библиотека eLibrary. Доступ после регистрации.
Касаркина, Е. Н. Социальное консультирование женщин как технология социальной работы / Е. Н. Касаркина, О. Ю. Комарова // Огарёв-Online. – 2016. – № 23. – С. 1-9. – URL: https://elibrary.ru/ (дата обращения: 16.12.2019). – Режим доступа: научная электронная библиотека eLibrary. Доступ после регистрации.
Ковалева, А. Женское убежище / А. Ковалева // Вечерний Мурманск. –2019. – 11 окт. (№ 185). – С. 20-21.  - URL: https://vivaldi.mgounb.ru/stat%60qi/vecherniy-murmansk_2019-10-11_n185_s20.pdf/view#page=1 (дата обращения: 18.09.2019).
Маскаева, Е. Н. Поддержка женщин, попавших в трудную жизненную ситуацию, как один из способов преодоления демографического кризиса / Е. Н. Маскаева // Развитие социального пространства России: новые вызовы и перспективы : материалы Всероссийской научно-практической конференции. – Саранск, 2018. – С. 419-423. – URL: https://elibrary.ru/ (дата обращения: 16.12.2019). – Режим доступа: научная электронная библиотека eLibrary. Доступ после регистрации.
Павленок, П. Д. Объекты и субъекты социальной работы // Теория, история и методика социальной работы: избранные работы / П. Д. Павленок. – 10-е изд., испр. и доп. – Москва, 2017. – С. 17-24. – URL: http://biblioclub.ru/index.php?page=book&amp;id=495812 (дата обращения: 19.12.2019). - Режим доступа: электронная библиотечная система «Университетская библиотека онлайн», по подписке. Для читателей библиотеки доступна онлайн регистрация через электронный абонемент.  
Плотникова, К. И. Социальная поддержка женщин в трудной жизненной ситуации / К. И. Плотникова, Е. Н. Ращикулина // Приоритетные научные направления: от теории к практике. – 2016. – № 33. – С. 112-116. – URL: https://elibrary.ru/ (дата обращения: 16.12.2019). – Режим доступа: научная электронная библиотека eLibrary. Доступ после регистрации.
Филиппова, Г. А. Основные принципы и направления деятельности кризисного центра для женщин / Г. А. Филиппова, Е. Г. Урбанаева // Формы и методы социальной работы в различных сферах жизнедеятельности : материалы III Международной научно-практической конференции. – Улан-Удэ, 2014. – С. 221-222. – URL: https://elibrary.ru/ (дата обращения: 16.12.2019). – Режим доступа: научная электронная библиотека eLibrary. Доступ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Котова, В. А. Социально-психологическая реабилитация женщин, попавших в трудную жизненную ситуацию (на примере кризисного центра для женщин г. Старый Оскол) / В. А. Котова // Психологические проблемы личности в норме и патологии : сборник материалов Межвузовской научно-практической конференции студентов, аспирантов и молодых ученых. – Белгород, 2018. – С. 86-91.
Цветкова, Н. А. Технология социально-психологической работы с женщинами, находящимися в трудной жизненной ситуации / Н. А. Цветкова // Настоящи изследования и развитие-2013 : материалы IX Международной научно-практической конференции. – София, 2013. – С. 3-7.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2026-09-26T07:08:39+03:00</dcterms:created>
  <dcterms:modified xsi:type="dcterms:W3CDTF">2026-09-26T07:08:39+03:00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