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№11677 (Мурманская область) от 19 декабря 2019
</w:t>
      </w:r>
    </w:p>
    <w:p>
      <w:pPr/>
      <w:r>
        <w:rPr/>
        <w:t xml:space="preserve">Здравствуйте. Подскажите, как по новому ГОСТу Р 7.0.100 оформить электронный ресурс: 
Коленкова, Н. Ю. Когнитивная перегрузка в цифровом мире / Н. Ю. Коленкова // Весенние психолого-педагогические чтения : материалы научно-практической конференции, 2019. – С. 65-68.
Спасибо.
Здравствуйте, Екатерина Владимировна. Предлагаем Вам библиографическое описание: 
Коленкова, Н. Ю. Когнитивная перегрузка в цифровом мире / Коленкова Н. Ю. // Весенние психолого-педагогические чтения : материалы III  региональной научно-практической конференции, Астрахань, 19 апреля 2019 г. – Астрахань, 2019. - С. 65-68. - URL: https://elibrary.ru/item.asp?id=39269698 (дата обращения: 19.12.2019). - Режим доступа: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2026-09-26T07:04:23+03:00</dcterms:created>
  <dcterms:modified xsi:type="dcterms:W3CDTF">2026-09-26T07:04:23+03:00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