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№11680 (Мурманск) от 20 декабря 2019
</w:t>
      </w:r>
    </w:p>
    <w:p>
      <w:pPr/>
      <w:r>
        <w:rPr/>
        <w:t xml:space="preserve">Здравствуйте помогите подобрать литературу на тему: Актуальность словоизменения. Не старше 5 лет. Спасибо большое
Здравствуйте, Кристина. См. ответ на вопрос № 11663.
С уважением, главный библиограф отдела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2026-09-26T06:39:45+03:00</dcterms:created>
  <dcterms:modified xsi:type="dcterms:W3CDTF">2026-09-26T06:39:45+03:00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