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№11686 (Мурманск) от 23 декабря 2019
</w:t>
      </w:r>
    </w:p>
    <w:p>
      <w:pPr/>
      <w:r>
        <w:rPr/>
        <w:t xml:space="preserve">Прошу подобрать список литературы по теме: "Роль снов литературных героев в произведениях русских писателей XIX века".
Здравствуйте. Предлагаем Вам библиографический список:
Статьи
Матюшенко, А. Г. Сон Онегина как элемент "зеркальной" композиции романа в стихах А. С. Пушкина / А. Г. Матюшенко, Ф. И. Панков // Русская словесность. - 2006. - № 1. - С. 38-41.
Савельева, В. В. Сны и циклы сновидений в произведениях Ф. Достоевского / В. В. Савельева // Русская словесность. - 2002. - № 7. - С. 24-31.
Электронные ресурсы (с текстами документов можно поработать в зале электронных ресурсов на 3-м этаже библиотеки)
Власкин, А. П. Люди и образы : проблема восприятия героев Ф. М. Достоевского / А. П. Власкин // Libri Magistri. - 2018. - № 6. - С. 131-140. - URL: http://elibrary.ru (дата обращения: 24.12.2019). - Режим доступа: после регистрации.
Вьюшкова, И. Г. Сон как активный фактор формирования особой реальности в стихотворении Я. П. Полонского "Царь-девица" / И. Г. Вьюшкова // Вестник Ишимского государственного педагогического института им. П. П. Ершова. - 2014. - № 1. - С. 23-26. - URL: http://elibrary.ru (дата обращения: 24.12.2019). - Режим доступа: после регистрации.
Грибачев, И. Л. Роль и место снов в произведениях русской классической литературы / И. Л. Грибачев // Европейский научный форум студентов и учащихся : сборник статей Международной научно-исследовательской конференции, Петрозаводск, 30 апреля 2019 г. - Петрозаводск, 2019. - С. 99-107. - URL: http://elibrary.ru (дата обращения: 24.12.2019). - Режим доступа: после регистрации.
Лукьянова, А. А. Роль снов в литературном произведении / А. А. Лукьянова // Вестник современных исследований. - 2018. - № 3, ч. 2. - С. 156-158. - URL: http://elibrary.ru (дата обращения: 24.12.2019). - Режим доступа: после регистрации.
Николина, Н. А. "Увертюра" или "Ключ" романа ("Сон Обломова" в структуре романа И. А. Гончарова) / Н. А. Николина // Русский язык в школе. - 2012. - № 6. - С. 68-73. - URL: http://elibrary.ru (дата обращения: 24.12.2019). - Режим доступа: после регистрации.
Сенькина, Ю. Н. Мотив сна в рассказе И. С. Тургенева "Сон" / Ю. Н. Сенькина // Вестник ОрелГИЭТ. - 2008. - № 3. - С. 112-115. - URL: http://elibrary.ru (дата обращения: 24.12.2019). - Режим доступа: после регистрации.
Хорошун, А. В. Особенности организации художественного времени и пространства в рассказе Ф. М. Достоевского "Сон смешного человека" / Хорошун А. В. // Новые горизонты русистики. - 2017. - № 2. - С. 83-86. - URL: http://elibrary.ru (дата обращения: 24.12.2019).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У, Ю. Анализ снов в романе "Преступление и наказание" / У Ю. // Гуманитарные и общественные науки: опыт, проблемы, перспективы. - 2016. - Т. 1, № 2. - С. 75-77.
Ткаченко, О. Ю. Сны Раскольникова: языковая композиция и сюжетная роль в романе Ф. М. Достоевского "Преступление и наказание" (к вопросу о целостности языковой композиции художественного текста) / Ткаченко О. Ю. // Вестник Литературного института им. А. М. Горького. - 2009. - № 2. - С. 201-205.
См. также ответы №№ 32411, 25753, 18439, 6812, 881 в архиве выполненных запросов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2026-09-26T06:39:46+03:00</dcterms:created>
  <dcterms:modified xsi:type="dcterms:W3CDTF">2026-09-26T06:39:46+03:00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