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№11698 (Мурманск) от 9 января 2020
</w:t>
      </w:r>
    </w:p>
    <w:p>
      <w:pPr/>
      <w:r>
        <w:rPr/>
        <w:t xml:space="preserve">Здравствуйте,  меня интересует информация о прибытии  нахождении экспедиции Шпаро в Териберке в июле 1983г.  (фотоматериалы, газетные статьи )
Здравствуйте, Владимир Петрович. В указанный Вами период была осуществлена экспедиция «Эулен-Мурманск», которая побывала в п. Лодейное. Среди ее членов  Д. И. Шпаро не указан. Участники экспедиции: С. Самойлов (руководитель), П. Ардеев, Ю. Борисихин, В. Карпов, В. Рыбин, П. Смолин.
Статья о посещении п. Лодейное членами этой экспедиции:Долматов, Н. С победой: успешно завершена трансарктическая экспедиция газеты «Советская Россия» : [торжественный митинг в Лодейном] / Н. Долматов // На страже Заполярья. – 1983. – 7 июля.
Просмотр районной газеты «Североморская правда» дополнительных результатов не дал.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2026-09-26T05:59:56+03:00</dcterms:created>
  <dcterms:modified xsi:type="dcterms:W3CDTF">2026-09-26T05:59:56+03:00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