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№11700 (Мурманская область) от 11 января 2020
</w:t>
      </w:r>
    </w:p>
    <w:p>
      <w:pPr/>
      <w:r>
        <w:rPr/>
        <w:t xml:space="preserve">Прошу подобрать информацию на тему: "Развитие отечественного законодательства по предупреждению правонарушений несовершеннолетних."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Бурлаков, В. Н. Закон о профилактике правонарушений : история, настоящее, будущее / В. Н. Бурлаков, В. И. Полудняков // Известия вузов. Правоведение. - 2016. - № 6. - С. 134-150.
Электронные ресурсы
Ахъядов, Э. С. Отечественный и зарубежный опыт профилактики безнадзорности и правонарушений несовершеннолетних / Ахъядов Э. С. // Молодой ученый. - 2016. - №2. - С. 658-662. - URL:  https://elibrary.ru/item.asp?id=25319850 (дата обращения: 12.01.2020). - Режим доступа: научная электронная библиотека eLibrary.ru, после регистрации.
Беженцев, А. А. Ретроспектива профилактики правонарушений несовершеннолетних в Советском Союзе / Беженцев А. А. // Вестник Сибирского юридического института МВД России. - 2019. - № 3. - С. 119-124. - URL: https://elibrary.ru/item.asp?id=40103048 (дата обращения: 12.01.2020). - Режим доступа: научная электронная библиотека eLibrary.ru, после регистрации.
Беженцев, А. А. Ретроспектива профилактики правонарушений несовершеннолетних: Киевская Русь, Московское государство, Российская империя / Беженцев А. А. // Вестник Сибирского юридического института МВД России. - 2019. - № 1. - С. 73-78. - URL: https://elibrary.ru/item.asp?id=37147023 (дата обращения: 12.01.2020). - Режим доступа: научная электронная библиотека eLibrary.ru, после регистрации.
Беженцев, А. А. Система профилактики правонарушений несовершеннолетних : учебное пособие / А. А. Беженцев. - 2-е изд., стер. - Москва : Флинта, 2017. - 297 с. - URL: http://biblioclub.ru/index.php?page=book&amp;id=103335 (дата обращения: 12.01.2020). - Режим доступа: электронная библиотечная система «Университетская библиотека онлайн», по подписке.
Блясова, И. Ю. Состояние профилактики преступности и правонарушений несовершеннолетних в советский период / Блясова И. Ю. // Вестник Челябинского государственного университета. Серия: Право. - 2012. - № 1. - С. 54-59. - URL: https://elibrary.ru/item.asp?id=17673686 (дата обращения: 12.01.2020). - Режим доступа: научная электронная библиотека eLibrary.ru, после регистрации.
Журавлев, А. В. Назначение уголовного наказания несовершеннолетним : монография / А.В. Журавлев. - Москва : Российская академия правосудия, 2009. - 224 с. - URL: http://biblioclub.ru/index.php?page=book&amp;id=142831 (дата обращения: 12.01.2020). - Режим доступа: электронная библиотечная система «Университетская библиотека онлайн», по подписке.
Кудин, В. А. Профилактика безнадзорности и преступности несовершеннолетних: исторический опыт правового регулирования / Кудин Василий Анатольевич, Гутман Матвей Юрьевич // Вестник Санкт-Петербургского университета МВД России. - 2016. - № 4. - С. 14-30. - URL: https://elibrary.ru/item.asp?id=28300274 (дата обращения: 12.01.2020). - Режим доступа: научная электронная библиотека eLibrary.ru, после регистрации.
Остапенко, Н. И. Основы формирования системы управления профилактикой правонарушений несовершеннолетних : дисертация ... кандидата юридических наук : 12.00.11 / Остапенко Наталья Ивановна - Москва, 2004. - 229 с. - URL: https://dlib.rsl.ru/01002737781 (дата обращения: 12.01.2020). - Режим доступа: Электронная библиотека диссертаций РГБ, по подписке.
Хомиченко, Ю. В. Историко-правовые аспекты предупреждения групповой преступности несовершеннолетних / Хомиченко Юрий Викторович // Вестник КРУ МВД России. - 2011. - № 3. - С. 36-41. - URL: https://elibrary.ru/item.asp?id=18926948 (дата обращения: 12.01.2020).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2026-09-26T05:59:57+03:00</dcterms:created>
  <dcterms:modified xsi:type="dcterms:W3CDTF">2026-09-26T05:59:57+03:00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