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№1173 (Мурманск) от 14 октября 2009
</w:t>
      </w:r>
    </w:p>
    <w:p>
      <w:pPr/>
      <w:r>
        <w:rPr/>
        <w:t xml:space="preserve">Добрый день! Подскажите пожалуйста, есть ли в МГОУНБ авторефераты диссертаций, посвященных проблемам интеграции науки и образования (создание университетских комлексов, федеральных и исследовательских университетов и т.д.) Планирую посетить Вашу библиотеку
Здравствуйте, Анна. В фондах нашей библиотеки достаточно литературы по Вашей теме. Приглашаем посетить Зал каталогов (3 этаж). Для первоначального ознакомления с темой предлагаем краткий библиографический список:
Статьи
Гохберг, Л. Стратегия интеграционных процессов в сфере науки и образования / Л. Гохберг, Г. Китова, Т. Кузнецова // Вопросы экономики. - 2008. - N 7. - С. 112-128. - Библиогр. в подстроч. примечаниях.
Петрова, Е. Б. Интеграция в науке и образовании: история и современность / Е. Б. Петрова // Физика в школе. - 2007. - N 3. - С. 13-20. - Библиогр.: с. 19-20 (13 назв.).
Препелица, И. А. Правовое регулирование в сфере интеграции науки, образования и производства: проблемы / И. А. Препелица // Закон и право. - 2009. - N 5. - С. 65-69. -Библиогр. в сносках.
Тарасова, Н. П. Развитие высшего образования на основе его интеграции с фундаментальной наукой / Н. П. Тарасова, М. В. Рыбакова // Вестник Российской академии наук. - 2007. - Т. 77, N 6. - С. 528-533. - Библиогр.: с. 533 (5 назв.).
Электронные ресурсы (с текстами документов можно поработать в Зале электронных ресурсов на 3-м этаже библиотеки):
Астафьева, Н. В. Методология управления инновационным развитием университетских комплексов [Электронный ресурс] : автореф. дис. ... д-ра экон. наук : 08.00.05 / Астафьева Наталия Валерьевна ; [место защиты: Сам. гос. эконом. ун-т]. – Электрон. дан. – Саратов, 2008. – 44 с. - Режим доступа: http://diss.rsl.ru/, регламентир. (15.10.09).
Ковалевский, В. П. Концепция и методология формирования и управления региональным университетским комплексом [Электронный ресурс] : дис. ... д-ра экон. наук : 08.00.13, 08.00.05 / Ковалевский Владимир Петрович. – Электрон. дан. – Оренбург, 2004. – 394 с. - Режим доступа: http://diss.rsl.ru/, регламентир. (15.10.09).
Коптяев, А. М. Интеграция науки и образования на региональном уровне : полит.-экон. аспект [Электронный ресурс] : дис. ... канд. экон. наук : 08.00.01 / Коптяев Александр Михайлович. – Электрон. дан. – Кострома, 1999. – 140 с. – Режим доступа: http://diss.rsl.ru/, регламентир. (15.10.09).
Мишура, Л. Г. Формирование и реализация организационно-интеграционной стратегии учреждения высшего профессионального образования [Электронный ресурс] : дис. ... канд. экон. наук : 08.00.05 / Мишура Людмила Геннадьевна. – Электрон. дан. – СПб, 2007. – 175 с. : ил. - Режим доступа: http://diss.rsl.ru/, регламентир. (15.10.09).
Новик, Н. Г. Развитие высшего физико-математического образования и интеграция научных достижений в учебный процесс на Ставрополье: 30-е гг. XX в. - конец 90-х гг. XX в. [Электронный ресурс] : дис. ... канд. ист. наук : 07.00.02 / Новик Наталья Геннадиевна. – Электрон. дан. – Ставрополь, 2005. – 251 с. - Режим доступа: http://diss.rsl.ru/, регламентир. (15.10.09).
Сазонова, З. С. Интеграция образования, науки и производства как методологическое основание подготовки современного инженера [Электронный ресурс] : дис. ... д-ра пед. наук : 13.00.01 / Сазонова Зоя Сергеевна ; [место защиты: Ин-т педагогики и психологии проф. образования РАН]. - Электрон. дан. – Казань, 2008. – 481 с. : ил. - Режим доступа: http://diss.rsl.ru/, регламентир. (15.10.09).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2026-10-17T14:33:23+03:00</dcterms:created>
  <dcterms:modified xsi:type="dcterms:W3CDTF">2026-10-17T14:33:23+03:00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