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№11763 (Мурманская область) от 29 января 2020
</w:t>
      </w:r>
    </w:p>
    <w:p>
      <w:pPr/>
      <w:r>
        <w:rPr/>
        <w:t xml:space="preserve">Здравствуйте! Нужна информация по теме: "Влияние Севера на орган зрения" , ( в теме должны быть: статистика за последние 5 лет, профилактика).
Здравствуйте, Валентина Витальевна.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51.1(2Рос),09; Д18 Данишевский, Г. М. Патология человека и профилактика заболеваний на Севере / Г. М. Данишевский. - Москва : Медицина, 1968. - 412 с. (589328 - ХР 33642 - МЕД-м)
51.1(2Рос),09; П20 Патология человека на Севере / А. П. Авцын [и др.]. - Москва : Медицина, 1985. - 415 с. (1246338 - ХР 1246946 - МЕД 1246948 – МЕД)
51.1(2Рос)я4; П78 Проблемы здравоохранения и социального развития Арктической зоны России : [сборник] / главный редактор: Г. Н. Дегтева. - Москва : Paulsen, 2011. - 470 с. - Из содерж.:  Экологически обусловленный северный стресс (синдром полярного напряжения) / В. И. Хаснулин, П. В. Хаснулин. - С. 69-82.  (1715943 - ХР)
Статьи
Балясникова, И. В. Слепота, слабовидение и инвалидность среди детского населения на Севере / И. В. Балясникова, Задорина Г. Д., Тарабукин В. И. // Экология человека. - 1998. - № 1. - С. 74-76.
Банникова, Р. В. Особенности офтальмопатологии в условиях европейского севера России / Банникова Р. В., Санников А. Л., Коновалов А. В. // Проблемы социальной гигиены, здравоохранения и истории медицины. - 2002. - № 3. - С. 35-36.
Сухова, Е. Профилактика близорукости / Е. Сухова // ОБЖ. Основы безопасности жизни. - 2007. - № 9. - С. 61-64.
Электронные ресурсы
Ястребцева Т. А.  Артериальное давление крови и процесс миопизации у школьников 13-15 лет на севере / Ястребцева Т. А. // Экология человека. - 2003. - № 1. - С. 42-44. - URL: https://elibrary.ru/item.asp?id=9127909 (дата обращения: 3.02.2020). - Режим доступа: научная электронная библиотека eLIBRARY.RU, после регистрации.
Еникеев, А. В. Влияние природных факторов Кольского Севера на состояние здоровье человека : диссертация ... кандидата медицинских наук : 03.00.16 / Еникеев Алексей Владимирович. - Москва, 2009. - 144 с. - Режим доступа: http://sigla.rsl.ru (дата обращения: 03.02.2020). - Режим доступа: из зала электронных ресурсов Мурманской областной научной библиотеки.
Статистический ежегодник, 2018 / Федеральная служба государственной статистики, Территориальный орган Федеральной службы государственной статистики по Мурманской области. - Мурманск : Мурманскстат, 2019. - 205с. - Из содерж.: Заболеваемость населения по основным классам болезней. - URL: https://murmanskstat.gks.ru/storage/mediabank/012311003_2019.pdf#page=91 (дата обращения: 31.01.2020). 
Трухан, Д. И. Изменение органа зрения при соматических заболеваниях / Трухан Д. И., Лебедев О. И. // Терапевтический архив. - 2015. - Т. 87, № 8. - С. 132-136. - URL: https://elibrary.ru/item.asp?id=24251387 (дата обращения: 3.02.2020). - Режим доступа: научная электронная библиотека 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2026-09-26T03:53:44+03:00</dcterms:created>
  <dcterms:modified xsi:type="dcterms:W3CDTF">2026-09-26T03:53:44+03:00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