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№11824 (Мурманск) от 3 марта 2020
</w:t>
      </w:r>
    </w:p>
    <w:p>
      <w:pPr/>
      <w:r>
        <w:rPr/>
        <w:t xml:space="preserve">Формирование графических навыков младших школьников посредствам использования технологической документации
Здравствуйте. Предлагаем Вам список литературы:
Книги
74.268.19=411.2,032; А91 Астахова, Т. В. Формирование графо-моторных навыков у младших школьников / Т. В. Астахова. - Москва : ВЛАДОС, 2013 (макет 2014). - 96 отд. л. (Ф-1751722 - ЧЗ)
74.263.01; Б86  Ботвинников, А. Д. Научные основы формирования графических знаний, умений и навыков школьников / А. Д. Ботвинников, Б. Ф. Ломов. - Москва : Педагогика. - 1979. - 255 с.
74.263-7; Г65 Гончарова, А. А. Трудовое обучение в начальных классах / А. А. Гончарова. - Минск : Народная асвета, 1988. - 127 с. (1342717 - ЧЗ)
74.263.0я73; С38  Синебрюхова, В. Л. Урок технологии в начальной школе : учебное пособие для студентов высших учебных заведений, обучающихся по направлению подготовки 050100 -"Педагогическое образование" : [соответствует Федеральному государственному образовательному стандарту (третьего поколения)] / В. Л. Синебрюхова. - Ростов-на-Дону : Феникс, 2015, [т.е. 2014]. - 124 с. (1754927 - ЧЗ 1754928 – АБ)
Статьи
Бобылкина, В. П. Из опыта использования технических рисунков и чертежей на уроках труда / В.П. Бобылкина // Начальная школа. - 1975. - № 6. - С. 42 -29.
Бондарева, Н. Д. Особенности графической деятельности детей на уроках труда / Бондарева Н. Д., Миначева Р. М. // Начальная школа. - 2000. - № 4. - С.88-89.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Безбородова, М. А. Формирование графического навыка письма в начальной школе / Безбородова М. А., Безбородова Л. А. // Наука и школа. - 2016. - № 3. - С. 111-115. - URL: https://www.elibrary.ru/item.asp?id=27322051 (дата обращения: 04.03.2020). - Режим доступа: научная электронная библиотека eLIBRARY.RU, после регистрации.
Конышева, Н. М. Теория и методика преподавания технологии в начальной школе : учебное пособие / Н. М. Конышева. - Смоленск : Ассоциация XXI век, 2006. - 294 с.  - Из содерж.: Использование технической документации на уроках технологии. Формирование чертежно-графической грамоты у младших школьников. - С. 188-198. - URL: http://biblioclub.ru/index.php?page=book&amp;id=55786 (дата обращения: 04.03.2020). - Режим доступа: электронная библиотечная система «Университетская библиотека онлайн», по подписке.
Рубина, И. М. Формирование основ графической культуры младших школьников на уроках технологии : диссертация ... кандидата педагогических наук : 13.00.02 / Рубина Ирина Михайловна. - Брянск, 2006. - 240 с. - URL:  http://sigla.rsl.ru(дата обращения: 04.03.2020). - Режим доступа: 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Бондарева, Н. Д. Актуальные вопросы методики обучения конструированию и графической грамоте в начальной школе : учебное пособие для студентов специальности 44.02.02 Преподавание в начальных классах и преподавателей профессиональных образовательных учреждений / Н. Д. Бондарева. - Каменск-Шахтинский, 2016. - 26 с.
Корашвили, Н. Ш. Особенности овладения графической деятельностью учащимися начальной школы / Корашвили Н. Ш., Адамова А. Р. // Известия ДГПУ. Психолого-педагогические науки. - 2017. - № 1. - C. 5-9.
Матвеева, О. В. Методика преподавания технологии с практикумом : проектирование, проведение и анализ уроков технологии в начальной школе : учебно-методическое пособие для студентов педагогических вузов и учителей начальных классов / О. В. Матвеева. - Тула : Издательство Тульского государственного педагогического университета им. Л. Н. Толстого, 2010. - 67 с.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2026-09-26T01:37:41+03:00</dcterms:created>
  <dcterms:modified xsi:type="dcterms:W3CDTF">2026-09-26T01:37:41+03:00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