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№11845 (Мурманск) от 12 марта 2020
</w:t>
      </w:r>
    </w:p>
    <w:p>
      <w:pPr/>
      <w:r>
        <w:rPr/>
        <w:t xml:space="preserve">Здравствуйте! Подберите пожалуйста, список литературы для дипломной работы. Тема: "Организация деятельности медицинской сестры в урологическом отделении"
Здравствуйте, Екатерина Александровна. Предлагаем Вам список литературы: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МЕД)
53.508я723; О-64 Организация сестринской деятельности : учебное пособие для медицинских училищ и колледжей / С. И. Двойников [и др.] ; под ред. С. И. Двойникова. - Москва : ГЭОТАР-Медиа, 2014. - 524 с. (1753140 - МЕД)
53.508я723; Л88 Лычев, В. Г. Тактика медицинской сестры при неотложных заболеваниях и состояниях : [учебное пособие для студентов и учащихся образовательных учреждений среднего профессионального образования] / В. Г. Лычев, В. М. Савельев, В. К. Карманов. - Москва : ФОРУМ, 2015. - 351 с. (1754258 -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- 569 с. (1760292 - МЕД)
54.5-5,8я723; С33 Сестринское дело в хирургии : учебное пособие / С. А. Блинов [и др.] ; под ред. М. Ф. Заривчацкого. - Ростов-на-Дону : Феникс, 2006. - 637 с. - Из содерж.: Синдром почечной , нарушений диуреза, расстройства мочеиспускания. Принципы  диагностики и лечения. Организация сестринского процесса. - С. 425-437. (1644691 - МЕД ; 1647329 - АБ)
56.9я73; У71 Урология : учебник / Д. Ю. Пушкарь [и др.] ; под ред. Д. Ю. Пушкаря. - Москва : ГЭОТАР-Медиа, 2013. - 380 с. (1728015 - МЕД ; 1730926 - МЕД)
 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- Москва : Академия, 2012. - 236 с. (1727474 - МЕД)
Статьи
Особенности предоперационной подготовки и ведения послеоперационного периода у урогинекологических больных / Л. М. Гумин, М. В. Евсеева, Т. Н. Иноземцева, С. Н. Позднякова [и др.] // Медицинская  помощь. - 2001. - № 6. - С.46-47.
Сергиенко, Н. Ф.  Роль медсестры в послеоперационном уходе за больными в урологическом отделении / Н. Ф. Сергиенко // Медицинская помощь. - 1997. - № 4. -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2026-09-26T00:55:57+03:00</dcterms:created>
  <dcterms:modified xsi:type="dcterms:W3CDTF">2026-09-26T00:55:57+03:00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