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 (Мурманск) от 19 октября 2009
</w:t>
      </w:r>
    </w:p>
    <w:p>
      <w:pPr/>
      <w:r>
        <w:rPr/>
        <w:t xml:space="preserve">Здравствуйте! Подскажите пожалуйста, какой литературой воспользоваться для написания курсовой работы по дисциплине «Криминология» на тему:"Методика изучения латентной, преступности.".буду благодарена за прямые ссылки. Спасибо заранее!!!
&lt;BR&gt;
Здравствуйте, Ирина. Предлагаем Вам библиографический список:
Книги
67.51я7; К82 Криминология : [учеб. для вузов по специальности 021100 "Юриспруденция" : учеб. для курсантов и слушателей образоват. учреждений МВД России юрид. профиля / Г. А. Аванесов и др.] ; под ред. Г. А. Аванесова. - 3-е изд., перераб. и доп. - М. : ЮНИТИ-ДАНА, 2005. - 480 с. (1640268 - ЧЗ)
67.51я73; Д64 Долгова, А. И. Криминология : крат. учеб. курс / А. И. Долгова. - 2-е изд., изм. и доп. - М. : НОРМА, 2008. - 341 с. - (Краткие учебные курсы юридических наук). (1661776 - ЧЗ ; 1665678 - ХР ; 1665679 - АБ)
67.51я73; Ш51 Шестаков, Д. А. Криминология : учеб. для вузов / Д. А. Шестаков ; [предисл. В. П. Сальникова] ; Ассоц. Юрид. центр, С.-Петерб. ун-т МВД России. - 2-е изд., перераб. и доп. - СПб. : Изд-во Р. Асланова "Юридический центр Пресс", 2006. - 559 с. (1673633 - ХР ; 1673634 - ЧЗ)
Электронные ресурсы (с текстами документов можно поработать в Зале электронных ресурсов на 3-м этаже библиотеки)
Акутаев, Р. М. Криминологический анализ латентной преступности [Электронный ресурс ] : дис. ... д-ра юрид. наук : 12.00.08 / Акутаев Расул Магомедович. – Электрон. дан. - СПб., 1999. - Режим доступа: www.diss.ru, регламентир. (19.10.09).
Комлев, Ю. Социологическое изучение преступности : анализ зарубеж. опыта [Электронный ресурс] / Ю. Комлев. // Вестн. ВЭГУ. - Электрон. дан. - 2009. - N 4. - Режим доступа: http://elibrary.ru, регламентир. (19.10.09).
Конев, А. А. Преступность и проблемы измерения ее реального состояния [Электронный ресурс] : дис. ... д-ра юрид. наук : 12.00.08 /Конев Анатолий Алексеевич. – Электрон. дан. - М., 1993. - Режим доступа: www.diss.ru, регламентир. (19.10.09).
Сазонова, Н. В. Латентная преступность: понятие, причины, измерение [Электронный ресурс] : дис. ... канд. юрид. наук : 12.00.08 / Сазонова Наталья Васильевна. - Электрон. дан. - Красноярск, 2004. - Режим доступа: www.diss.ru, регламентир. (19.10.09).
Следующие издания Вы можете заказать через межбиблиотечный абонемент из фондов других библиотек, обратившись в центральную библиотеку своего района:
Ельскене, Т. Ю. Методика изучения латентной преступности: опыт применения (на примере Сибирского федерального округа) / Ельскене Т. Ю., Корсантия А. А. // Юридические науки. - 2006. - N 6 (22). - С. 89-93.
Латентная преступность в Российской Федерации: 2001-2006 / под ред.: Иншаков С. М. - М. : Закон и право, ЮНИТИ-ДАНА, 2007. - 351 c.
Мерзляков, С. Э. Латентная преступность и методика ее исследования : лекция / Мерзляков С. Э., Сахаров А. Б. - М. : Изд-во МВШМ МВД СССР, 1992. - 45 c.
Щеглова Т.К. Значение и методика изучения латентной преступности несовершеннолетних // Личность правонарушителя и проблем предупреждения преступности несовершеннолетних : сб. науч. трудов. - М., 1977. - С. 132-137.
С уважением, гл.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2026-10-17T14:33:38+03:00</dcterms:created>
  <dcterms:modified xsi:type="dcterms:W3CDTF">2026-10-17T14:33:38+03:00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