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№11945 (Мурманск) от 9 апреля 2020
</w:t>
      </w:r>
    </w:p>
    <w:p>
      <w:pPr/>
      <w:r>
        <w:rPr/>
        <w:t xml:space="preserve">Здравствуйте, необходим материал об исторических произведениях Э. Радзинского. спасибо
Здравствуйте. Предлагаем Вам библиографический список:
Электронные ресурсы (к универсальным базам данных «Ист Вью» доступ можно получить после онлайн-регистрации через электронный абонемент)
Григорьева, Н. Урок истории от Эдварда Радзинского / Н. Григорьева // Нефть и жизнь. — 2016. — № 1. — С. 36-37. — Режим доступа: https://rucont.ru/efd/385029 (дата обращения: 09.04.2020). – Режим доступа: электронно-библиотечная система «Руконт», доступ до 30.04.2020 можно получить по ссылке https://vk.com/murmannauchka?w=wall-44573273_8959.
Журчева, О. В. Историческая притча Эдварда Радзинского "Лунин, или смерть Жака": принципы параболизации / Журчева О. В. // Филология и культура. - 2018. - № 3 (53). - С. 150-155. - URL: https://www.elibrary.ru/item.asp?id=36366955 (дата обращения: 09.04.2020). – Режим доступа: научная электронная библиотека eLIBRARY.RU, после регистрации.
Иоффе, Г. З. [Рецензия] // Российская история. – 2002. - № 3. – С. 182-183. – Рец. на кн.: Распутин: жизнь и смерть / Э. Радзинский. Москва : ВАГРИУС, 2000. 575 с. - URL: https://dlib.eastview.com/search/advanced/doc?pager.offset=1&amp;id=4253117&amp;h (дата обращения: 09.04.2020). – Режим доступа: универсальные базы данных «Ист Вью», по подписке.
Кудашова, Е. М. Жанровые особенности пьесы-притчи Э. Радзинского "Лунин, или смерть Жака" / Кудашова Е. М. // Литература - театр - кино: проблемы диалога / ответственные редакторы: Л. Г. Тютелова [и др.]. - Самара, 2014. - С. 369-374. - URL: https://www.elibrary.ru/item.asp?id=23297264 (дата обращения: 09.04.2020). – Режим доступа: научная электронная библиотека eLIBRARY.RU, после регистрации.
Кудашова, Е. М. Жанровые особенности пьесы-притчи Э. Радзинского "Театр времен Нерона и Сенеки" / Кудашова Е. М. // Филологические науки. Вопросы теории и практики. - 2015. - № 4, ч. 1 (46). - С. 88-90. - URL: https://www.elibrary.ru/item.asp?id=23068904 (дата обращения: 09.04.2020). – Режим доступа: научная электронная библиотека eLIBRARY.RU, после регистрации.
Радзинский, Э. "Россия - замечательный материал для писателя" / Э. Радзинский // Университетская книга. – 2014. - № 4. - C. 86-87. – URL: https://dlib.eastview.com/browse/doc/39572467 (дата обращения: 09.04.2020). – Режим доступа: универсальные базы данных «Ист Вью», по подписке.
Соколов, А. Б. Эдвард Радзинский как историк / Соколов А. Б. // Запад и Восток: история и перспективы развития : сборник статей 30-ой Юбилейной Международной научно-практической конференции, Рязань, 18-19 апреля 2019 г. / под редакцией И. М. Эрлихсон, Ю. В. Савосиной, Ю. И. Лосева. - Рязань, 2019. - С. 594-605. – URL: https://www.elibrary.ru/item.asp?id=37296066 – Режим доступа: универсальные базы данных «Ист Вью», по подписке.
Следующую статью Вы можете заказать из других библиотек через электронную доставку документов для физических лиц:
Елисеева, О. И. "Княжна Тараканова" от Радзинского / Елисеева О. И. // История России в мелкий горошек / Володихин Д. М., Елисеева О. И., Олейников Д. А. - Москва, 1998. - С. 9-112.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2026-09-25T21:19:54+03:00</dcterms:created>
  <dcterms:modified xsi:type="dcterms:W3CDTF">2026-09-25T21:19:54+03:00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