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№11963 (Мурманск) от 13 апреля 2020
</w:t>
      </w:r>
    </w:p>
    <w:p>
      <w:pPr/>
      <w:r>
        <w:rPr/>
        <w:t xml:space="preserve">Здравствуйте. Помогите с поиском сценариев к 9 мая для учащихся начальной школы. Спасибо за помощь.
Здравствуйте. Предлагаем Вам библиографический список:
Электронные ресурсы (к электронно-библиотечной системе «Университетская библиотека онлайн» доступ можно получить после онлайн-регистрации через электронный абонемент)
Андреева, М. С. «Этот День Победы!..» / М. С. Андреева, М. П. Короткова, А. В. Попова // Профессиональная библиотека школьного библиотекаря. Серия 2. — 2015. — № 1. — С. 10-10 .— URL: https://lib.rucont.ru/efd/465271 (дата обращения: 14.04.2020). — Режим доступа: электронно-библиотечная система «Руконт», доступ до 30.04.2020 можно получить по ссылке https://vk.com/murmannauchka?w=wall-44573273_8959.
Драченкова, О. А. Духовно-нравственное воспитание учащихся через реализацию проектной деятельности по подготовке и празднованию Дня победы / О. А. Драченкова // Научно-методический электронный журнал "Концепт". - 2013. - № 2. - С. 43-50. - URL: https://e-koncept.ru/2013/13031.htm?view  (дата обращения: 14.04.2020). 
Зацепина, М. Б. Дни воинской славы: Патриотическое воспитание дошкольников: Для работы с детьми 5-7 лет : практическое пособие / М. Б. Зацепина. - Москва : Мозаика-Синтез, 2010. - 113 с. - URL: http://biblioclub.ru/index.php?page=book&amp;id=213007 (дата обращения: 14.04.2020). – Режим доступа: электронно-библиотечная система «Университетская библиотека онлайн», по подписке.
Коган, М. С. С игрой круглый год в школе и на каникулах : методическое пособие / М. С. Коган. - Новосибирск : Сибирское университетское издательство, 2008. - 160 с. - URL: http://biblioclub.ru/index.php?page=book&amp;id=57496 (дата обращения: 14.04.2020). - Режим доступа: электронно-библиотечная система «Университетская библиотека онлайн», по подписке.
Николаева, Н. А. Классный час: «Час мужества» // Муниципальное образование: инновации и эксперимент. - 2011. - № 2. - С. 56-57. - URL: https://cyberleninka.ru/article/n/klassnyy-chas-chas-muzhestva (дата обращения: 14.04.2020). - Режим доступа: Научная электронная библиотека «КиберЛенинка».
Следующие издания Вы можете заказать из других библиотек через электронную доставку документов для физических лиц (если Ваши заказы, которые поступили в период карантина, выполнить не удастся, они будут высланы бесплатно, при возвращении библиотеки к работе в обычном режиме):
Начальная школа: сценарии тематических праздников / составитель Е. А. Мухина. - Москва : НЦ ЭНАС, 2003. - 151 с.
Николаева, Н. А. Классный час: "Час мужества" "Воторой день победы" как воспитать чувство патриотического долга у учащихся второго класса? / Н. А. Николаева // Эксперимент и инновации в школе. - 2013. - № 1. - С. 16-17.
Эсаулова, Е. В. Сценарий праздник, посвященного 9 мая - 70-ой годовщине Великой Победы / Е. В. Эсаулова, А. И. Столярова // Эксперимент и инновации в школе. - 2015. - № 5. - С. 54-57.
См. также ответ № 5926  в архиве выполненных справок Виртуального библиографа.
С уважением, библиограф отдела информационного обслуживания И. Р. Поберезская.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2026-09-25T20:29:28+03:00</dcterms:created>
  <dcterms:modified xsi:type="dcterms:W3CDTF">2026-09-25T20:29:28+03:00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