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 () от 20 октября 2009
</w:t>
      </w:r>
    </w:p>
    <w:p>
      <w:pPr/>
      <w:r>
        <w:rPr/>
        <w:t xml:space="preserve">Здраствуйте! Помогите, пожалуйста, в поиске литературы на тему: "Этническая структура и миграционные процессы в Мурманской области (с 1990 года по настоящее время)" Зараее спасибо.
Здравствуйте Павел, предоставляем Вам следующий список литературы:
65.9(2Рос-4Му)кр; Г54 Глобальные и локальные социально-экономические процессы на Севере : междунар. науч. конф. (Апатиты, 18-21 марта 1999 г.) : сб. докл. В 2 ч. Ч. 1. / Рос. акад. наук. Отд-ние экономики, Кол. науч. центр, Ин-т экон. проблем. - Апатиты : Изд. КНЦ РАН, 2001. - 222 с. (1604009 – ХР ; 1605930 - ХР)
60.7кр; Д31 Демографический ежегодник Мурманской области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области. - 2008. - 65 с. : табл., граф. (1659868 – ХР ; 1659869 – ХР)  
63.3(2Рос-4Мур)кр;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Мурманск: МГПУ, 2005. - 125 с. (1636319 – ХР ; 1636320 - ХР ; 1636517 - ХР ; 1636518 - ХР)
63.3(2Рос-4Мур);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Мурманский государственный педагогический университет, 2008. - 291 с. (1671306 – ХР ; 1671308 – ОКСЛ ; 1671441 - АБ)
63.3(2Рос-4Мур)кр; К44 Киселев, А. А. Очерки этнической истории Кольского Севера / А. А. Киселев ; Федер. агентство по образованию, Мурм. гос. пед. ун-т. – Мурманск : Мурманский государственный педагогический университет, 2009. - 145 с. (1672620 – ХР ; 1672627 – ОКСЛ ; 1672629 – АБ)
60.7кр; К66 Коренные малочисленные народы Севера Мурманской области : итоги Всерос. переписи населения 2002 г. / Федер. служба гос. статистики, Территор. орган Федер. службы гос. статистики по Мурм. обл. ; [редкол.: В. Н. Морозов и др.]. – Мурманск : Территор. орган Федер. службы гос. статистики по Мурм. обл., 2007. - 60 с. (М-1642733 – ХР ; М-1642734 - ХР)
65.9(2Рос-4Мур)кр; М91 Мурманская область в 2007 году : стат. ежегодник / Федер. служба гос. статистики, Территор. орган гос. статистики по Мурм. обл. ; [редкол.: В. Н. Морозов (пред.) и др. ]. - Мурманск : Территориальный орган Федеральной службы государственной статистики по Мурманской области, 2008. - 248 с. : ил. (1671293 – ХР ; 1671294 - ХР)
63.3(2Рос-4Мур)кр; Н30 Народы Севера и северные поселенцы: ассимиляция и этническая самобытность : Всерос. науч.-практ. конф., 09-10 июня 2008 года : сб. ст. / [редкол.: Ю. В. Кузнецов (науч. ред.) и др.]. - Мурманск : Мурманский государственный технический университет, 2008. - 247 с. (1669788 – ХР ; 1669789 – ХР)
60.5кр; Н31 Население Кольского Севера в период социальных трансформаций: проблемы и практики культурной адаптации = Population of the Kola peninsula in the period of social transformations : problems and practices of cultural adaptation : сб. ст. / Рос. акад. наук, Кол. науч. центр, Центр гуманитар. проблем Баренц региона. - Апатиты : Кольский научный центр Российской академии наук, 2008. - 221 с. : ил., граф. (1671428 – ХР ; 1671429 – ХР) 
60.7; Э91 Этнокультурный облик России : перепись 2002 года : [сборник] / Рос. акад. наук, Ин-т этнологии и антропологии им. Н. Н. Миклухо-Маклая ; [отв. ред. В. В. Степанов, В. А. Тишков]. – М. : Наука, 2007. - 515 с. - (Всероссийская перепись населения, 2002). (1671629 – ХР ; 1671630 - АБ)
С уважением, главный библиограф отдела краеведческой и саамской литературы Фролова О. Н.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2026-10-17T13:50:27+03:00</dcterms:created>
  <dcterms:modified xsi:type="dcterms:W3CDTF">2026-10-17T13:50:27+03:00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