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 () от 20 октября 2009
</w:t>
      </w:r>
    </w:p>
    <w:p>
      <w:pPr/>
      <w:r>
        <w:rPr/>
        <w:t xml:space="preserve">Здравствуйте.Помогите,пожалуйста,подобрать литературу для курсовой на тему "Особенности газетно-журнального информационного текста"(на материале англоязычных СМИ)
Здравствуйте, Анастасия. Предлагаем Вам библиографический список:
Книги
81.411.2-5; К65 Коньков, В. И. Речевая структура газетного текста / В. И. Коньков ; С.-Петерб. гос. ун-т. - СПб. : Изд-во С.-Петерб. ун-та, 1995. - 158 с. (1533153 - ХР)
81.432.1-923.5; З-72 Знаменская, Т. А. Стилистика английского языка = Stylistics of the English Language : основы курса : [учеб. пособие для вузов по специальности 030500 - Проф. обучение (по отраслям)] / Т.А.Знаменская. - 2-е изд., испр.. - М.: Едиториал УРСС, 2004. -205 с. (1623203 – ИНО)
Статьи
Глаголев, Н. А. Прагматические смыслы эмотивных лексем в англоязычной прессе / Н. А. Глаголев // Вестник Санкт-Петербургского университета. Сер. 9, Филология. Востоковедение. Журналистика. - 2007. - Вып. 1, ч. II. - С. 241- 246.
Любимов, Б. И. Средства массовой информации Великобритании / Б. И. Любимов // Вестник Московского университета. Сер. 10, Журналистика. - 2005. - N 5. - С. 13-19.
Третьякова, Т. П. Аргумент, выраженный чужой речью, в британском газетном дискурсе / Т. П. Третьякова, А. В. Смирнова // Вестн. С.-Петерб. ун-та. Сер. 9. Филология. Востоковедение. Журналистика. - 2005. - Вып. 4. - С. 80-89.
Электронные ресурсы (с текстами документов можно поработать в Зале электронных ресурсов на 3-м этаже библиотеки)
Воротникова, Ю. С. Реализация новостного дискурса в электронных англоязычных СМИ [Электронный ресурс] : дис. … канд. филол. наук : 10.02.04 / Воротникова Юлия Сергеевна. – Электрон. дан. – СПб., 2005. - 212 с. - Режим доступа: http://diss.rsl.ru/, регламентир. (22.10.09).
Донсков, С. В. Сопоставительное исследование жанровых особенностей англоязычных и русскоязычных газетных текстов [Электронный ресурс] : дис. … канд. филол. наук : 10.02.20 / Донсков Сергей Вадимович. - Элетрон. дан. - Тверь, 2004. - 191 с. - Режим доступа: http://diss.rsl.ru/, регламентир. (22.10.09). 
Луканина, М. В. Реализация метасообщения в газетно-публицистическом тексте: на материале английской качественной прессы [Электронный ресурс] : дис. … канд. филол. наук : 10.02.04 / Луканина Мария Владимировна. – Электрон. дан. - М., 2001. - 184 с. - Режим доступа: http://diss.rsl.ru/, регламентир. (22.10.09).  
Молчкова, Л. В. Профессиональная лексика англоязычных средств массовой информации [Электронный ресурс] : прагматика, семантика, структура : дис. … канд. филол. наук : 10.02.04 / Молчкова Лариса Викторовна. – Электрон. дан. - Самара, 2003. - 167 с. – Режим доступа: http://diss.rsl.ru/, регламентир. (22.10.09).
Ушникова, О. В. Лингвопрагматические и социокультурные особенности газетных текстов британской прессы [Электронный ресурс] : дис. … канд. филол. наук : 10.02.04 / Ушникова Ольга Валентиновна. – Электрон. дан. – СПб., 2003. - 165 с. - Режим доступа: http://diss.rsl.ru/, регламентир. (22.10.09).
Дополнительную информацию Вы можете получить в Отделе литературы на иностранных языках 4-м этаже библиотеки.
С уважением, главный библиограф отдела литературы на иностранных языках Чунина В. Н. и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2026-10-17T13:50:03+03:00</dcterms:created>
  <dcterms:modified xsi:type="dcterms:W3CDTF">2026-10-17T13:50:03+03:00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