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№11991 (Мурманск) от 17 апреля 2020
</w:t>
      </w:r>
    </w:p>
    <w:p>
      <w:pPr/>
      <w:r>
        <w:rPr/>
        <w:t xml:space="preserve">Здравствуйте! Подберите пожалуйста список литературы за последние 5 лет для курсовой работы. Тема: "Инволюционные психозы".
Здравствуйте. Предлагаем Вам библиографический список:
Статья
Цыганков, Б. Психические нарушения позднего возраста / Б. Цыганков // Медицинская газета. — 2016. — № 22. — С. 8-9.
Электронные ресурсы (доступ можно получить после онлайн-регистрации через электронный абонемент)
Инволюционные психозы как психосоматическая проблема / В. С. Битенский, М. М. Пустовойт, Н. А. Прусс, И. И. Краснопольская // Таврический журнал психиатрии. - 2008. – Вып. 1. – URL: http://globalf5.com/Zhurnaly/Medicina/avricheskiy-zhurnal-psihiatrii/vypusk-2008-1?article=207196 (дата обращения: 20.04.2020). – Режим доступа: электронно-библиотечная система Global F5, по подписке.
Инволюционный бредовый психоз, протекающий в форме острой парафрении / Д. С. Данилов, Ю. Г. Тюльпин, Т. В. Лукьянова, В. Д. Морозова // Современная терапия психических расстройств. – 2013. – № 3. – С. 36-40. – URL: https://www.elibrary.ru/item.asp?id=20365528 (дата обращения: 18.04.2020). – Режим доступа: научная электронная библиотека eLIBRARY.RU, после регистрации.
Козлов, В. В. Основы судебно-психиатрической экспертизы : учебное пособие / В. В. Козлов, Е. Е. Новикова. – 3-е изд. – Москва : ФЛИНТА, 2017. – 184 с. – Из содерж.: Инволюционные психозы. - С. 144-149. - URL: https://e.lanbook.com/reader/book/100064/#1 (дата обращения: 18.04.2020). – Режим доступа: электронно-библиотечная система «Издательства Лань», по подписке.
Неретина, Т. Г. Специальная педагогика и коррекционная психология : учебно-методический комплекс / Т. Г. Неретина. – 3-е изд. – Москва : ФЛИНТА, 2014. – 376 с. – URL: http://globalf5.com/Knigi/Nauka-Obrazovanie/Psihologiya-i-pedagogika/Obschpaya-pedagogika/Korrekcionnaya-pedagogika/Specialnaya-pedagogika-i (дата обращения: 18.04.2020). – Режим доступа: электронно-библиотечная система Global F5,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2026-09-25T18:52:34+03:00</dcterms:created>
  <dcterms:modified xsi:type="dcterms:W3CDTF">2026-09-25T18:52:34+03:00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