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№12009 (Мурманская область) от 21 апреля 2020
</w:t>
      </w:r>
    </w:p>
    <w:p>
      <w:pPr/>
      <w:r>
        <w:rPr/>
        <w:t xml:space="preserve">Добрый день уважаемые сотрудники! В связи с окончанием учебной практики, в целях составления аналитической справки,  в соответствии с индивидуальным заданием,  по теме магистерской диссертации:  "Правовой статус депутата представительного органа местного самоуправления",  прошу:  образец (вариант) составления  аналитической справки по указанной теме.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Рабочая программа дисциплины «Конституционно-правовой статус депутата парламента в РФ и зарубежных странах» // МГИМО Университет МИД России : сайт. – [Москва], 2008-2020. - Из содерж.: 2.6. Методические рекомендации по выполнению самостоятельной работы, написанию курсовых работ и информационно-аналитических справок. - URL: https://mgimo.ru/upload/2016/01/Konstitutsionno_pravovoy_status_deputata_parlamenta_v_rf_i_zarubezhnykh_stranakh.pdf (дата обращения: 21.04.2020).
***
Абазов, А. Особенности нормативно-правового регулирования правового статуса депутатов представительных органов местного самоуправления / Абазов А. Б. // Успехи современной науки. - 2016. - Т. 5, № 10. - С. 98-100. - URL: https://elibrary.ru/item.asp?id=27433357 (дата обращения: 21.04.2020). - Режим доступа: научная электронная библиотека eLIBRARY.RU, после регистрации.
Демидов? М. В. Статус депутата представительного органа муниципального образования и его ответственность перед избирателями / Демидов М. В., Смирнова Ю. С. // Вестник Российского университета кооперации. - 2019. - № 2 (36). - С. 116-119. - URL: https://elibrary.ru/item.asp?id=38311984 (дата обращения: 21.04.2020). - Режим доступа: научная электронная библиотека eLIBRARY.RU, после регистрации.
Об общих принципах организации местного самоуправления в Российской Федерации : Федеральный закон от 06.10.2003 № 131-ФЗ (редакция от 27.12.2019) // КонсультантПлюс : [сайт]. - 1997-2020. - URL: http://www.consultant.ru/document/cons_doc_LAW_44571 (дата обращения: 21.04.2020).
Петренко, Н. И. Основы правового регулирования статуса депутатов представительных органов местного самоуправления / Петренко Н. И., Якимов В. А. // Марийский юридический вестник. - 2016. - № 4 (19). - С. 109-112. - https://elibrary.ru/item.asp?id=28417529 (дата обращения: 21.04.2020). - Режим доступа: научная электронная библиотека eLIBRARY.RU, после регистрации.
Провоторов, Р. А. Статус депутата представительного органа муниципального образования / Провотворов Р. А. // Закон и право. - 2019. - № 1. – С. 47-50. - URL: https://cyberleninka.ru/article/n/status-deputata-predstavitelnogo-organa-munitsipalnogo-obrazovaniya (дата обращения: 21.04.2020).
Упоров, И. В. Права и обязанности депутата представительного органа местного самоуправления: муниципально-правовой взгляд / Упоров И. В. // Аллея науки. - 2019. - Т. 4, № 1 (28). - С. 39-45. - URL: https://elibrary.ru/item.asp?id=37130109 (дата обращения: 21.04.2020). – Режим доступа: научная электронная библиотека eLIBRARY.RU, после регистрации.
Доступ к следующему изданию можно получить после онлайн-регистрации через электронный абонемент:
Муниципальное право России : учебник / под редакцией К. К. Гасанова, Е. Н. Хазова, Л. Т. Чихлалзе. - 8-е изд., перераб. и доп. - Москва : Юнити, 2016. - 399 с. - URL: http://biblioclub.ru/index.php?page=book&amp;id=447056 (дата обращения: 21.04.2020).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2026-10-31T10:03:14+03:00</dcterms:created>
  <dcterms:modified xsi:type="dcterms:W3CDTF">2026-10-31T10:03:14+03:00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