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№12048 (Мурманская область) от 30 апреля 2020
</w:t>
      </w:r>
    </w:p>
    <w:p>
      <w:pPr/>
      <w:r>
        <w:rPr/>
        <w:t xml:space="preserve">Здравствуйте. Нужна литература о художнике Перове. Спасибо.
Здравствуйте. Предлагаем Вам библиографический список:
Электронные ресурсы
Анисова, Н. Русские художники : исторические миниатюры / Н. Анисова, Л. Анисов // Москва. – 2017. – № 4. – С. 208-221. – Содерж.: Василий Иванович Суриков. Меншиков в Берёзове ; Василий Григорьевич Перов. – URL: http://moskvam.ru/publications/publication_1728.html (дата обращения: 30.04.2020).
Кривченков, Г. В. Анализ пластических средств композиции картины В. Г. Перова "Тройка. Ученики-мастеровые везут воду" / Г. В. Кривченков // Наука современности: проблемы и решения : сборник научных статей. – Москва, 2018. – С. 5-9. – URL: https://www.elibrary.ru/item.asp?id=36326730 (дата обращения: 30.04.2020). – Режим доступа: научная электронная библиотека eLIBRARY.RU, после регистрации.
Лю, Я. Ценностные доминанты творчества В. Г. Перова как художественные тексты культуры XIX века / Лю Я. // Культура и цивилизация. – 2018. – Т. 8, № 5A. – С. 113-117. – URL: http://www.publishing-vak.ru/file/archive-culture-2018-5/14-liu-yang.pdf (дата обращения: 30.04.2020).
Доступ к следующим изданиям можно получить после онлайн-регистрации через электронный абонемент:
Дитерихс, Л. К. Василий Перов. Его жизнь и художественная деятельность : художественная литература / Л. К. Дитерихс. – Москва : Директ-Медиа, 2014. – 77 с. – URL: http://biblioclub.ru/index.php?page=book&amp;id=254005 (дата обращения: 30.04.2020). – Режим доступа: электронно-библиотечная система «Университетская библиотека онлайн», по подписке.
Кирьянова, Н. В. История мировой литературы и искусства : учебное пособие / Н. В. Кирьянова. – 3-е изд. – Москва : ФЛИНТА, 2014. – 470 с. – URL: http://globalf5.com/Knigi/Nauka-Obrazovanie/Yazykoznanie-Lingvistika/Literaturovedenie/Istoriya-literatury/Istoriya-mirovoy-literatury (дата обращения: 30.04.2020). – Режим доступа: электронно-библиотечная система Global F5, по подписке.
Королева, С. Перов Василий Григорьевич / С. Королева. – Москва : Комсомольская правда : Директ-Медиа, 2009. – 49 с. : ил. – (Великие художники ; Т. 17). – URL: http://biblioclub.ru/index.php?page=book&amp;id=101363 (дата обращения: 30.04.2020). – Режим доступа: электронно-библиотечная система «Университетская библиотека онлайн», по подписке.
100 знаменитых художников. XIX—XX вв. / В. М. Скляренко, Т. Иовлева, Ю. Кустовская, И. Скачко. – Харьков : Фолио, 2007. – 510 с. – URL: http://biblioclub.ru/index.php?page=book&amp;id=223131  (дата обращения: 30.04.2020). – Режим доступа: электронно-библиотечная система «Университетская библиотека онлайн», по подписке.
Следующие статьи можно будет заказать самостоятельно через электронную доставку документов для физических лиц после возобновления работы библиотеки в обычном режиме:
Василий Григорьевич Перов (Криденер), 1834-1882 : рассказы, написанные кистью // Библиополе. – 2014. – № 1. – С. 34.
Пискун, С. Василий Перов / С. Пискун // Смена. – 2003. – № 6. – С. 22-37.
Поиск книг рекомендуем провести самостоятельно в электронном каталоге на сайте нашей библиотеки и заказать их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2026-09-25T17:19:03+03:00</dcterms:created>
  <dcterms:modified xsi:type="dcterms:W3CDTF">2026-09-25T17:19:03+03:00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