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№12182 (Мурманск) от 17 августа 2020
</w:t>
      </w:r>
    </w:p>
    <w:p>
      <w:pPr/>
      <w:r>
        <w:rPr/>
        <w:t xml:space="preserve">ПРОСЬБА прислать аннотированный список литературы за 2018-2020-годы по теме "Интегрированные уроки в старшей школле"
Здравствуйте. Предлагаем Вам библиографический список:
Статьи
Арюкова, Е. А. Интегрированный урок по теме "Белки" / Е. А. Арюкова // Химия в школе. - 2018. - № 9. - С. 30-32.  Аннотация: В качестве примера интеграции химии и биологии приведена разработка урока по теме "Белки" в 11 классе.
Бубнова, М. Боль крестных ран : 11 класс / Марина Бубнова // История - Первое сентября. - 2018. - № 9/10. - С. 58-61. Аннотация: Материал для интегрированного урока (история+литература) в 11 классе посвящен эмиграции "первой волны".
Бяулова, Е. Н. Химия и география: интегрированный обобщающий урок = Chemistry and geography: an integrated lesson of generalization / Е. Н. Бяулова, Т. Г. Мухаметшина // Химия в школе. - 2019. - № 6. - С. 32-34, 3-я с. обл.   Аннотация: Разработка интегрированного обобщающего урока для учащихся 10 класса при изучении темы "Нефть: состав, свойства. Экономические и химические аспекты добычи и переработки нефти".
Воропаев, В. Михаил Катков и Николай Гоголь : 8, 10 классы / Владимир Воропаев // История - Первое сентября. - 2018. - № 7/8. - С. 44-48.  Аннотация: Материал для интегрированного урока (история+литература) о литературных и личных контактах Н. В. Гоголя и М. Н. Каткова.
Золотавина, Е. А. Интегрированный подход к изучению проблемы загрязнения воды = Integrated approach to studying the problem of water pollution / Е. А. Золотавина // Химия в школе. - 2020. - № 3. - С. 5-11. Аннотация: Конспект интегрированного урока-практикума в 11 (10) классе на углубленном уровне. На занятии рассматривается проблема загрязнения водной среды и пути ее решения.
Карнизова, Н. В. Родное Подмосковье / Н. В. Карнизова // Игровая библиотека. - 2019. - № 12. - С. 34-71.  Аннотация: Интегрированный урок литературы и истории для старшеклассников, посвященный историческим памятникам и достопримечательностям Московской области.
Маевская, О. "Хоть побежденный, но герой!" : Наполеон в русской лирике XIX века : 10 класс / Ольга Маевская // История - Первое сентября. - 2019. - № 9/10. - С. 38-41. Аннотация: Материал для интегрированного урока в 10 классе (история+литература) об образе Наполеона в поэзии А. С. Пушкина, М. Ю. Лермонтова, Ф. И. Тютчева.
Макаров, Ю. Б. Интегрированный урок "Отравленная душа" = The integrated lesson "The Poisoned Soul" / Ю. Б. Макаров // Химия в школе. - 2019. - № 3. - С. 20-24.  Аннотация: Разработка интегрированного урока-исследования "Отравленная душа" для учащихся 10 класса при изучении темы "Лекарства".
Никитина, Э. Три цвета Гражданской войны : 11 класс / Эльмира Никитина, Ольга Юрочкина // История - Первое сентября. - 2018. - № 5/6. - С. 26-29.  Аннотация: Материал для интегрированного урока (история+литература) в 11 классе посвящен изучению Гражданской войны в России.
Поташова, К. А. Значение художественного опыта Рембрандта для становления мастерства М. Ю. Лермонтова-портретиста : X класс / Поташова Ксения Алексеевна ; ил. Михаила Юрьевича Лермонтова, Рембрантда Харменс ван Рейна // Литература в школе. - 2019. - № 8. - С. 15-19.  Аннотация: Проведение параллелей между произведениями М. Ю. Лермонтова и живописью Рембрандта ван Рейна на интегрированном уроке-исследовании.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2026-09-25T12:06:45+03:00</dcterms:created>
  <dcterms:modified xsi:type="dcterms:W3CDTF">2026-09-25T12:06:45+03:00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