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№12184 (Мурманск) от 18 августа 2020
</w:t>
      </w:r>
    </w:p>
    <w:p>
      <w:pPr/>
      <w:r>
        <w:rPr/>
        <w:t xml:space="preserve">Здравствуйте. Требуются материалы по теме Изучение творчества Жуковского в школе. Спасибо
Здравствуйте. Предлагаем Вам библиографический список:
Статьи
Аминева, В. Р. Лирика В. А. Жуковского : понятие о романтизме / А. В. Рудальевна ; ил. Карла Брюллова, Александра Кошкина // Литература в школе. – 2016. – № 9. – С. 11-15.
Вспомни о прочитанном // Праздник в школе. – 2011. – № 11. – С. 21-28.
Грязнова, А. Т. "Он стройно жил, он стройно пел..." : о балладе В. А. Жуковского "Светлана" / А. Т. Грязнова // Русский язык в школе. – 2002. – № 2. – С. 51-61.
Дановский, А. В. Российский "сказочник" Василий Андреевич Жуковский / А. В. Дановский // Начальная школа. – 2006. – № 6. – С. 4-8.
Косилова, О. И. Баллада В. А. Жуковского "Кубок" : V класс / О. И. Косилова // Литература в школе. – 2006. – № 1. – С. 43-44.
Моночиненкова, Л. Ф. Жуковский и музыка / Л. Ф. Моночиненкова // Школа. – 2004. – № 2. – С. 55-58.
Никульцева, В. В. О недостижимости человеческого счастья. Повесть В. А. Жуковского "Ундина" / В. В. Никульцева // Литература в школе. – 2002. – № 8. – С. 16-18.
Прозоров, Ю. М. "...Мой избранный род поэзии" : баллады В. А. Жуковского / Ю. М. Прозоров ; ил. А. Кошкина // Литература в школе. – 2016. – № 1. – С. 11-16.
Сенюшкина, Т. В. Баллада В. А. Жуковского "Кубок" / Т. В. Сенюшкина // Уроки литературы. – 2011. – № 8. – С. 7-9.
С уважением, И. Р. Поберезская,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2026-09-25T12:07:05+03:00</dcterms:created>
  <dcterms:modified xsi:type="dcterms:W3CDTF">2026-09-25T12:07:05+03:00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