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 () от 26 октября 2009
</w:t>
      </w:r>
    </w:p>
    <w:p>
      <w:pPr/>
      <w:r>
        <w:rPr/>
        <w:t xml:space="preserve">Добрый день! Помогите пожалуйста найти количество квартирных краж по России и в г. Мурманске либо за 2008, либо за 2007, либо за любой период 2009 года (интересует порядок цифр).
&lt;BR&gt;Заранее спасибо!
Здравствуйте, Юлия. К сожалению, данных по г. Мурманску нет. В предлагаемых изданиях Вы найдете сведения о количестве краж в России и Мурманской области:  
65.9(2Рос-4Мур)кр ; М91 Мурманская область в 2007 году : стат. ежегодник / Федер. служба гос.статистики, Территор. орган гос. статистики по Мурм. обл. ; [редкол.: В. Н. Морозов (пред.) и др.]. - Мурманск : Территор. орган Федер. службы государственной статистики по Мурм. обл., 2008. - 248 с. - Из содерж. : Правонарушения (по Мурм. обл.). – С. 112. (1671293 – ХР ; 1671294 – ХР) 
65.9(2Рос-4Мур)кр ; М91 Мурманская область в цифрах = Murmansk region in figures : [стат. сб.] / Федер.служба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2008. - 68 с. - Из содерж. : Правонарушения (по данным УВД Мурм. обл.). - С. 46. (1669615 – ХР ; 1669616 – ХР) 
65.9(2Рос-4Мур)кр ; С69 Социально-экономическое положение Мурманской области в 2008 году / Федер. служба гос. статистики, Территор. орган Федер. службы гос. статистики по Мурм. обл. ; [отв. за вып. Т. С. Куликова]. - Мурманск : Территориальный орган Федеральной службы государственной статистики по Мурманской области, 2009. - 100 с. - Из содерж. : Правонарушения (по данным УВД Мурм. обл.). - С. 80. (Ф-1672521 – ХР ; Ф-1672522 – ХР) 
65.9(2Рос) ; С69 Социальное положение и уровень жизни населения России : cтат. сб. / Федер. служба гос. статистика (Росстат). - [Офиц. изд.]. – М. : Федеральная служба государственной статистики, 2008. - 502 с. : ил. - Из содерж. : Правонарушения. – С. 441. (1673853 – ИБС)
Статья
Крюкова, С. Чиновники страшнее карманников? / С. Крюкова // Полярная правда. - 2009. - 22 июля. - С. 2.
Пресс-конференция, посвященная итогам работы УВД Мурманской области за 6 месяцев 2009 г.
С уважением, главный библиограф Отдела краеведческой и саамской литературы Суродеева Е. В. и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2026-10-17T12:55:19+03:00</dcterms:created>
  <dcterms:modified xsi:type="dcterms:W3CDTF">2026-10-17T12:55:19+03:00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