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№1224 () от 28 октября 2009
</w:t>
      </w:r>
    </w:p>
    <w:p>
      <w:pPr/>
      <w:r>
        <w:rPr/>
        <w:t xml:space="preserve">Здравствуйте помогите подобрать литературу. "Деньги, кредит, банки". 1. Свободная конвертируемость рубля:анализ необходимых условий и мероприятий. 2. Природа кредита и его сущность (отличие кредита от денег и финансов).Большое спасибо
Здравствуйте, Полина. В соответствии с Порядком работы ВСС "Виртуальный библиограф", если в Вашем обращении несколько вопросов, мы отвечаем на один из них. Предлагаем Вам библиографический список по теме "Свободная конвертируемость рубля": 
Книга
65.9(2Рос)262.6я7; Б82 Борисов, С. М. Рубль: золотой, червонный, советский, российский... : проблема конвертируемости : учеб. пособие / С. М. Борисов. - М. : Инфра-М, 1997. - 287 с. (1553695 - ЧЗ ; 1565387 - ХР 1565388 - АБ 1565389 - АБ)
Статьи
Зайченко, К. Ю. Проблемы перехода от формальной к реальной свободной конвертируемости рубля / К. Ю. Зайченко // Финансы и кредит. - 2007. - N 10. - С. 35-39 ; То же. – Режим доступа: http://aafnet.integrum.ru/artefact3/ia/ia5.aspx?lv=6&amp;si=xoEXMt2R&amp;qu=241&amp;st=0&amp;bi=4341&amp;xi=&amp;nd=1&amp;tnd=0&amp;srt=0&amp;f=0 (29.10.09).
Мишина, В. Ю. Российский валютный рынок : движение к мировым стандартам / В. Ю. Мишина // Проблемы прогнозирования. - 2008. - N 5. - С. 88-99.
Семенов, С. К. Деньги: долларизация как инфляционный фактор / С. К. Семенов // Финансы и кредит. - 2007. - N 30. - С. 47-51.
Тальская, М. Валюта местного значения / М. Тальская // Эксперт. - 2006. - N 14. - С. 76-77.
Терентьева, О. И. Влияние либерализации российского валютного рынка и свободной конвертируемости рубля на движение капитала и инвестирование / О. И. Терентьева // Финансы и кредит. - 2008. - N 7. - С. 5-9.
Улюкаев, А. В. Денежно-кредитная политика Банка России: актуальные аспекты // Деньги и кредит. - 2006. – N 5. - С. 3-8.
Фетисов, Г. Условия достижения полной конвертируемости рубля / Г. Фетисов // Вопросы экономики. - 2006. - N 6. - С. 25-34.
Дополнительную информацию Вы можете получить в Зале каталогов на 3-м этаже библиотеки.
С уважением, главный библиограф Управления информационного обслуживания Уринцова О.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2026-10-17T12:55:12+03:00</dcterms:created>
  <dcterms:modified xsi:type="dcterms:W3CDTF">2026-10-17T12:55:12+03:00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