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№12314 (Мурманская область) от 21 октября 2020
</w:t>
      </w:r>
    </w:p>
    <w:p>
      <w:pPr/>
      <w:r>
        <w:rPr/>
        <w:t xml:space="preserve">Здравствуйте
А можете,пожалуйста, предоставить информацию о ревматизме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55.5; Р32 Ревматология : [клинические рекомендации] / под ред. Е. Л. Насонова. - 2-е изд., испр. и доп. - Москва : ГЭОТАР-Медиа, 2011. - 738 с. (1701993 - МЕД)
54.101я723; С28 Сединкина, Р. Г. Сестринское дело в терапии. Раздел "Кардиология" : учебное пособие для медицинских училищ и колледжей / Р. Г. Сединкина. - Москва : ГЭОТАР-Медиа, 2010. - 265 с. : ил., табл. - Из содерж.: Сестринский процесс при ревматизме (ревматической лихорадке). С. 181-197. (1735464 - МЕД)
55.5; Р32  Ревматология: клинические лекции / [Бадокин В. В. и др.]. - Москва : Литтерра, 2012. - 587 с. - Из содерж.: Острая ревматическая лихорадка / А. А. Годзенко. С. 29-53.  (1728144 - МЕД)
Электронные ресурсы
Белов, Б. С. Острая ревматическая лихорадка: состояние проблемы в начале XXI века / Белов Б. С., Кузьмина Н. Н., Медынцева Л. Г. // Медицинский совет. - № 9. - С. 96-101. - URL:  https://elibrary.ru/item.asp?id=28200998 (дата обращения: 21.10.2020). - Режим доступа: научная электронная библиотека eLIBRARY.RU, после регистрации.
Бушуева, Э. В. Острая ревматическая лихорадка: этиология, патоморфология / Бушуева Э. В. // Здравоохранение Чувашии. - 2019. - № 3. - С. 53-60. - URL: https://elibrary.ru/item.asp?id=41209404 (дата обращения: 21.10.2020). - Режим доступа: научная электронная библиотека eLIBRARY.RU, после регистрации.
Паис, В. Л. Ревматизм. Ревматические поражения сердца. Ревмокардит // Безопасность труда в промышленности / Паис В. Л. - 2014. - № 8. - С. 90-92. - URL: https://elibrary.ru/item.asp?id=21830045&amp;(дата обращения: 21.10.2020). - Режим доступа: научная электронная библиотека eLIBRARY.RU, после регистрации.
Ревматическая лихорадка / Д. В. Черкашин [и др.] // Клиническая медицина. - 2013. - Т. 91, № 7. - С. 4-12. -  URL: https://elibrary.ru/item.asp?id=20045069(дата обращения: 21.10.2020).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2026-10-30T14:31:19+03:00</dcterms:created>
  <dcterms:modified xsi:type="dcterms:W3CDTF">2026-10-30T14:31:19+03:00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