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№12330 (Мурманск) от 27 октября 2020
</w:t>
      </w:r>
    </w:p>
    <w:p>
      <w:pPr/>
      <w:r>
        <w:rPr/>
        <w:t xml:space="preserve">Добрый день! Прошу подобрать научно - методическую, справочную и иную  литературу о личности Александра Невского. С уважением, Кузьмина И.Г.
Здравствуйте. Предлагаем Вам библиографический список:
Книги
63.3(2)42-8Александр Невский; Б73 Богданов, А. П. Александр Невский / Андрей Богданов. – Москва : Вече, 2019. – 287 с. (1800109 – ХР)
63.3(2)42-682; К26 Карпов, А. Ю. Великий князь Александр Невский / Алексей Карпов. – Москва : Молодая гвардия, 2010. – 327 с. (М-1695911 – ХР ; М-1695912 – АБ ; М-1699124 – АБ ; М-1699126 – АБ)
63.3(2)42; К82 Кривошеев, Ю. В. Александр Невский. Исследования и исследователи / Ю. В. Кривошеев, Р. А. Соколов. – Санкт-Петербург : Издательство Олега Бышко, 2018. – 363 с. (1785842 – ХР)
63.3(2)42-682; Ш19 Шамбаров, В. Е. Ледовое побоище и другие войны Александра Невского : [16 +] / Валерий Шамбаров. – Москва : Алгоритм, 2014. – 237 с. – (Войны Древней Руси). (1746623 – АБ)
63.3(2)41; Ш19 Шамбаров, В. Е. От Киева до Москвы : история княжеской Руси / Валерий Шамбаров. – Москва : Эксмо ; Алгоритм, 2010. – 590 с. – (История допетровской Руси). (1707122 – ЧЗ ; 1707123 – АБ)
Статьи
Лашкова, О. Князь Александр Невский: герой средневековой Руси : 6 класс / О. Лашкова // История - Первое сентября. – 2017. – № 3/4. – С. 42-49. Аннотация: О жизни и деятельности святого благоверного князя Александра Невского. Материал может быть использован при подготовке к уроку истории, экскурсии или занятию в музее исторического или художественного профиля для изучения тем, связанных с православной культурой.
Маврина, Т. Ю. Защитник земли русской : вечер памяти Александра Невского / Т.  Ю. Маврина // Воспитание школьников. – 2009. – № 9. – С. 75-79.  Аннотация: Сценарий для средней школы, посвященный Александру Невскому. Цель мероприятия: на показе величия и трагизма отечественной истории XIII века способствовать воспитанию патриотических чувств, побудить учащихся к чтению исторической литературы.
Овсянникова, О. Князь Александр и храбрые мужи / О. Овсянникова // История: научно-методическая газета для учителей истории и обществоведения. – 2007. – 1-15 апр. (№ 7). – С. 44-46. Аннотация:  Урок по истории на тему : "Вторжение крестоносцев. Александр Невский"
Резникова, Л. А. Личность благоверного князя Александра Невского : VIII класс / Л. А. Резникова Любовь Александровна // Уроки литературы. – 2011. – № 9. – С. 2-5 Аннотация: Представлен конспект урока.
Электронные ресурсы
Галинская, И. Л. Александр Невский / И. Л. Галинская // Культурология. – 2014. – № 3. – С. 195-196. – URL: https://www.elibrary.ru/item.asp?id=22120918 (дата обращения: 28.10.2020). – Режим доступа: научная электронная библиотека eLIBRARY.RU, после регистрации.
Долгов, В. В. Александр Невский / В. В. Долгов // Вопросы истории. – 2015. – № 10. – С. 17-36. – URL: https://dlib.eastview.com/browse/doc/45623677 (дата обращения: 28.10.2020). – Режим доступа: универсальные базы данных «Ист Вью», по подписке.
Соколов, Р. Александр Невский в отечественной культуре и исторической памяти : диссертация … доктора исторических наук : 24.00.01 / Соколов Роман Александрович. – Санкт-Петербург, 2013. – 512 с. – URL: http://diss.rsl.ru/ (дата обращения: 28.10.2020).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2026-09-25T07:13:44+03:00</dcterms:created>
  <dcterms:modified xsi:type="dcterms:W3CDTF">2026-09-25T07:13:44+03:00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