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№12338 (Мурманск) от 1 ноября 2020
</w:t>
      </w:r>
    </w:p>
    <w:p>
      <w:pPr/>
      <w:r>
        <w:rPr/>
        <w:t xml:space="preserve">Функциональная грамотность младших школьников
Здравствуйте. Предлагаем Вам библиографический список:
Статьи
Жукова, Т. А. Развитие у младших школьников функциональной грамотности / Т. А. Жукова // Управление начальной школой. – 2014. – № 6. – С. 35-39.
Седова, Е. А. Научные основы построения структурной модели функциональной грамотности школьника = Scientific Basis of Constructing the Structural Model of the School Students Functional Competence / Е. А. Седова, С. А. Седов // Стандарты и мониторинг в образовании. – 2016. – № 3. – С. 25-32.
Электронные ресурсы (с текстами можно поработать в зале электронных ресурсов на 3-м этаже библиотеки)
Жумабекова, А. А. Педагогические условия формирования функциональной грамотности младших школьников / А. А. Жумабекова // Инновации в образовании: поиски и решения : сборник материалов ІІ-ой Международной научно-практической конференции. – Астана, 2015. – С. 816-817. – URL: https://www.elibrary.ru/item.asp?id=26503244 (дата обращения: 01.11.2020). – Режим доступа: научная электронная библиотека eLIBRARY.RU, после регистрации.
Иванова, О. А. Психолого-педагогические особенности формирования функциональной грамотности младшего школьника / О. А. Иванова // Актуальные проблемы преподавания в начальной школе. Кирюшкинские чтения : материалы Всероссийской научно-практической конференции. – Саратов, 2017. – С. 132-135. – URL: https://www.elibrary.ru/item.asp?id=30097429 (дата обращения: 01.11.2020). – Режим доступа: научная электронная библиотека eLIBRARY.RU, после регистрации.
Ногаева, С. Е. Формирование функциональной грамотности младших школьников / С. Е. Ногаева // Язык и литература в образовательном и культурном пространстве юга России и Кавказа : материалы Второй международной научно-практической конференции. Чеченский государственный педагогический университет. – Грозный, 2019. – С. 61-64. – URL: https://www.elibrary.ru/item.asp?id=42364335 (дата обращения: 01.11.2020). – Режим доступа: научная электронная библиотека eLIBRARY.RU, после регистрации.
Сандалова, Н. Н. Формирование функциональной грамотности у младших школьников / Н. Н. Сандалова // Просвещение и образование в контексте реализации целей устойчивого развития : материалы Круглого стола. – 2019. – С. 217-219. – URL: https://www.elibrary.ru/item.asp?id=42436743 (дата обращения: 01.11.2020).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Губанова, М. И. Функциональная грамотность младших школьников: проблемы и перспективы формирования / М. И. Губанова, Е. П. Лебедева // Начальная школа плюс До и После. 2009. – № 12. – С. 65-68.
Лашкова, И. Б. Функциональная грамотность чтения как средство социализации младших школьников / И. Б. Лашкова // Герценовские чтения. Начальное образование. – 2017. – Т. 8,  № 1. – С. 171-175.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2026-09-25T06:24:32+03:00</dcterms:created>
  <dcterms:modified xsi:type="dcterms:W3CDTF">2026-09-25T06:24:32+03:00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