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№12402 (Мурманск) от 5 декабря 2020
</w:t>
      </w:r>
    </w:p>
    <w:p>
      <w:pPr/>
      <w:r>
        <w:rPr/>
        <w:t xml:space="preserve">Здравствуйте. Тема: Роль профсоюзов в защите трудовых прав. 
Помогите, мне, пожалуйста, из Элайбрари подобрать материал  (научные статьи, материалы конференций). 
Только 2018-2020.
Спасибо.
Здравствуйте. Предлагаем Вам библиографический список:
Электронные ресурсы (с полными текстами можно поработать в зале электронных ресурсов на 3-м этаже библиотеки)
Иванов, С. Ю. Повышение социальной активности молодых специалистов: роли и задачи профсоюзной организации / Иванов С. Ю., Бурова А. А. // Общество: социология, психология, педагогика. – 2019. – № 3 (59). – С. 31-35. – URL: https://www.elibrary.ru/item.asp?id=37165191 (дата обращения: 05.12.2020). – Режим доступа: научная электронная библиотека eLIBRARY.RU, после регистрации.
Красильников, С. А. На изломах трудовой конфликтологии: трудовое право в конце 1920-х гг. / Красильников С. А. // Известия Иркутского государственного университета. Серия: История. – 2018. – Т. 26. – С. 73-82. – URL: https://www.elibrary.ru/item.asp?id=36529444 (дата обращения: 05.12.2020). – Режим доступа: научная электронная библиотека eLIBRARY.RU, после регистрации.
Маянцева, Н. С. Роль профсоюзов в защите трудовых прав работников / Маянцева Н. С. // Российская наука в современном мире : сборник статей XXII международной научно-практической конференции, Москва, 31 мая 2019 г. – Москва, 2019. – С. 210-211. – URL: https://www.elibrary.ru/item.asp?id=39149372 (дата обращения: 05.12.2020). – Режим доступа: научная электронная библиотека eLIBRARY.RU, после регистрации.
Михайлова, Ю. Н. Защита трудовых прав работников / Михайлова Ю. Н., Ишембитова Г. Г. // Аллея науки. – 2018. – Т. 2, № 6 (22). – С. 190-193. – URL: https://www.elibrary.ru/item.asp?id=35281919 (дата обращения: 05.12.2020). – Режим доступа: научная электронная библиотека eLIBRARY.RU, после регистрации.
Профсоюзы в спортивных организациях / Фандо В. П., Курочкина Н. Е., Кудинова Ю. В., Котова П. С. // OlymPlus. – Гуманитарная версия. – 2020. – № 2 (11). – С. 62-65. – URL: https://www.elibrary.ru/item.asp?id=43173430 (дата обращения: 05.12.2020). – Режим доступа: научная электронная библиотека eLIBRARY.RU, после регистрации.
Титов, Д. О. Роль профсоюзов в защите трудовых прав граждан / Титов Д. О. // Актуальные проблемы государственно-правового развития России. Материалы Всероссийской научно-практической конференции, Чита, 29 ноября 2018 г. – Чита, 2018. – С. 24-35. – URL: https://www.elibrary.ru/item.asp?id=37176522 (дата обращения: 05.12.2020). – Режим доступа: научная электронная библиотека eLIBRARY.RU, после регистрации.
Турсунакунов, С. Т. Роль профсоюзов Кыргызской Республики в защите социально-трудовых прав работников / Турсунакунов С. Т., Андашев У. Т. // Вестник Кыргызского Национального Университета имени Жусупа Баласагына. – 2018. – № S. – С. 53-59. – URL: https://www.elibrary.ru/item.asp?id=35281919 (дата обращения: 05.12.2020). – Режим доступа: научная электронная библиотека eLIBRARY.RU, после регистрации.
Юдина, М. А. Защита трудовых прав в условиях перехода к четвертой промышленной революции: пути преодоления неустойчивой занятости / Юдина М. А. // Уровень жизни населения регионов России. – 2018. – № 3 (209). – С. 79-86. – URL: https://www.elibrary.ru/item.asp?id=36367331 (дата обращения: 05.12.2020). – Режим доступа: научная электронная библиотека eLIBRARY.RU, после регистрации.
Ясинская-Казаченко, А. В. Защита трудовых, социально-экономических прав и законных интересов социальных педагогов профессиональными союзами / Ясинская-Казаченко А. В. // Современные методы взаимодействия и способы сотрудничества специалистов помогающих профессий : материалы V Международной научно-практической конференции, Орёл, 07 мая 2019 г.  - Орёл, 2019. – С. 81-88. – URL: https://www.elibrary.ru/item.asp?id=41466973 (дата обращения: 05.12.2020). – Режим доступа: научная электронная библиотека eLIBRARY.RU, после регистрации.
С уважением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