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№12415 (Мурманская область) от 11 декабря 2020
</w:t>
      </w:r>
    </w:p>
    <w:p>
      <w:pPr/>
      <w:r>
        <w:rPr/>
        <w:t xml:space="preserve">Здравствуйте, я бы хотела заказать список литературы по фгос из 60 литературных источников по теме: "Развитие координационных способностей у футболистов на этапе начальной подготовки".
Здравствуйте. В соответствии с Порядком работы ВСС «Виртуальный библиограф» онлайновая  справочная  служба предоставляет библиографические списки литературы (не более 10-ти названий). Библиографический поиск (более 10-ти названий) и редактирование списков сотрудники библиотеки осуществляют на платной основе через службу электронной доставки документов для физических лиц (в поле примечания заказчика).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Баймаков,  Г. С.  Подбор средств для координационной подготовки начинающих футболистов / Баймаков Г. С., Горская И. Ю. // Безопасность городской среды : материалы VII Международной научно-практической конференции, Омск, 20-22 ноября 2019 г. - Омск, 2020. - С. 457-460. - URL: https://www.elibrary.ru/item.asp?id=44077288  (дата обращения: 11.12.2020). - Режим доступа: научная электронная библиотека eLIBRARY.RU, после регистрации.
Витковски, З. Развитие координационных способностей у футболистов 11 - 19 лет / Витковски З., Лях В. И. // Физическая культура: воспитание, образование, тренировка. - 2008. - № 6. - С. 34-39. - URL: https://www.elibrary.ru/item.asp?id=15514091  (дата обращения: 11.12.2020). - Режим доступа: научная электронная библиотека eLIBRARY.RU, после регистрации.
Горская, И. Ю. Аспекты координационной подготовки юных футболистов / Горская И. Ю., Баймаков Г. С. // Физическая культура и спорт в жизни студенческой молодёжи. : материалы 5-й Международной научно-практической конференции,  Омск, 21-24 марта 2019 г. - Омск, 2019. - С. 136-142.  - URL: https://www.elibrary.ru/item.asp?id=41439457 (дата обращения: 11.12.2020). - Режим доступа: научная электронная библиотека eLIBRARY.RU, после регистрации.
Способы повышения координационных способностей футболистов 14-15 лет на этапе начальной специализации /Зерег Ф., Жийяр М. В., Кучук С. М., Бензидане Х. // Вестник спортивной науки.  - 2018. - № 1. - С. 23-27. - URL: https://www.elibrary.ru/item.asp?id=36398142  (дата обращения: 11.12.2020). - Режим доступа: научная электронная библиотека eLIBRARY.RU, после регистрации.
Фатеева, Г. В.  Комплексное развитие и совершенствование координационных способностей футболистов 11-12 лет на начальном этапе тренировки / Фатеева Г. В., Фатеев С. В., Козубенко В. Г. // Теоретические и практические проблемы развития современной науки : XIII Международная научно-практическая конференция,  Махачкала, 31 марта 2017 г. - Махачкала, 2017. - С. 51-52. - URL: https://www.elibrary.ru/item.asp?id=32648395 (дата обращения: 11.12.2020). - Режим доступа: научная электронная библиотека eLIBRARY.RU, после регистрации.
Черкашин, З. Н.  Роль координации движений для совершенствования техники юных футболистов / Черкашин З. Н., Колодезникова М. Г. // Кочневские чтения - 2020. : материалы V Всероссийской научно-практической (очно-заочной) конференции,  Якутск, 27 апреля 2020 г. – Якутск, 2020. - С. 115-120. - URL: https://www.elibrary.ru/item.asp?id=44073503 (дата обращения: 11.12.2020). - Режим доступа: научная электронная библиотека eLIBRARY.RU, после регистрации.
Шипаев,  В. А. Формирование специального двигательного навыка у футболистов с использованием средств координации / Шипаев В. А. //  Совершенствование системы физического воспитания, спортивной тренировки, туризма и оздоровления различных категорий населения : сборник материалов XVI Всероссийской научно-практической конференции с международным участием, Сургут, 17-18 ноября 2017 г. - Сургут,  2017. - С. 568-571. - URL: https://www.elibrary.ru/item.asp?id=35010386   (дата обращения: 11.12.2020). - Режим доступа: научная электронная библиотека eLIBRARY.RU, после регистрации.
Статьи, оглавления и фрагменты из книг можно также заказать из фондов других библиотек страны через электронную доставку документов для физических лиц:
Совершенствование координационных способностей у футболистов-мальчиков групп начальной подготовки второго года обучения / Кудрявцева О. В., Терян В. Г., Чернышова О. А., Каймин М. А., Савин М. В. /// Физическая культура: воспитание, образование, тренировка. - 2018. - № 6. - С. 28-31.
Шадрин, А. С. Развитие специальной ловкости юных футболистов на этапе начальной подготовки / Шадрин А. С., Диванкулиев Д. Г. // Наследие Чемпионата мира по футболу 2018 г. : материалы совместной конференции, Москва, 20 ноября 2018 г. – Москва,  2018. - С. 158-165.
См. также ответы на запросы №№  10711, 12389 в архиве выполненных справок «Виртуального библиографа». 
С уважением, Данилова М. М., ведущий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2026-09-25T00:55:52+03:00</dcterms:created>
  <dcterms:modified xsi:type="dcterms:W3CDTF">2026-09-25T00:55:52+03:00</dcterms:modified>
</cp:coreProperties>
</file>

<file path=docProps/custom.xml><?xml version="1.0" encoding="utf-8"?>
<Properties xmlns="http://schemas.openxmlformats.org/officeDocument/2006/custom-properties" xmlns:vt="http://schemas.openxmlformats.org/officeDocument/2006/docPropsVTypes"/>
</file>