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№12516 (Мурманская область) от 31 января 2021
</w:t>
      </w:r>
    </w:p>
    <w:p>
      <w:pPr/>
      <w:r>
        <w:rPr/>
        <w:t xml:space="preserve">Реализация программы "Обучение игре на музыкальных инструментах " в современных условиях малокомплектной  школы"
Здравствуйте. К сожалению, материалов строго отвечающих Вашей теме найти не удалось. Возможно, Вам будут полезны следующие издания,  которые можно заказать самостоятельно через электронную доставку документов для физических лиц:
Электронные ресурсы
Балина, Е. Н. Инструментальное музицирование как средство духовного воспитания школьников / Балина Е. Н., Суворова З. И. // Инструментальное музицирование в школе: история, теория и практика : материалы Всероссийской научно-практической конференции с международным участием. - Курск, 2015. - С. 166-175. - URL: https://www.elibrary.ru/item.asp?id=24231046 (дата обращения: 02.02.2021).-Режим доступа: научная электронная библиотека eLIBRARY.RU, после регистрации.
Белевцова, А. М. Проблемы и противоречия в современной теории и практике в процессе обучения детей игре на музыкальном инструменте / Белевцова А. М. // Kant. - 2012. - № 3 (6). - С. 116-118. - URL: https://www.elibrary.ru/item.asp?id=18430209 (дата обращения: 02.02.2021). - Режим доступа: научная электронная библиотека eLIBRARY.RU, после регистрации.
Волкова, А. В. Воспитание концертно-исполнительских навыков учащихся фортепианного класса в современных условиях / Волкова А. В. // Вестник Тамбовского университета. Серия: Гуманитарные науки. - 2020. - Т. 25, № 185. - С. 176-183. - URL: https://www.elibrary.ru/item.asp?id=42708722 (дата обращения: 02.02.2021). - Режим доступа: научная электронная библиотека eLIBRARY.RU, после регистрации.
Дудина, Т. А. Специфика обучения детей младшего школьного возраста игре на элементарных музыкальных инструментах / Дудина Т. А. // Актуальные проблемы художественно-эстетического и нравственного воспитания и образования детей: традиции и новаторство : материалы Всероссийской научно-практической конференции с международным участием. - Липецк, 2019. - С. 360-362. - URL: https://www.elibrary.ru/item.asp?id=38530492 (дата обращения: 02.02.2021).-Режим доступа: научная электронная библиотека eLIBRARY.RU, после регистрации.
Кобзарь, Е. Н. Воспитание пианистических навыковкак основы обучения игре на фортепиано методические рекомендации / Кобзарь Е. Н. // Педагогический поиск. - 2013. - № 2. - С. 22-24. - URL: https://www.elibrary.ru/item.asp?id=30565421 (дата обращения: 02.02.2021).-Режим доступа: научная электронная библиотека eLIBRARY.RU, после регистрации.
Остапенко, Т. В. Обучение детей игре на детских шумовых музыкальных инструментах / Остапенко Т. В. //  Результаты современных научных исследований и разработок : сборник статей XI Всероссийской научно-практической конференции. - Пенза, 2020. - С. 254-256. - URL: https://www.elibrary.ru/item.asp?id=44284387 (дата обращения: 02.02.2021).-Режим доступа: научная электронная библиотека eLIBRARY.RU, после регистрации.
Павлова, Л. Э. Методика обучения игре на электронном клавишном музыкальном синтезаторе в детской школе искусств: начальный этап обучения / Павлова Л. Э. // Мир науки, культуры, образования. - 2017. - № 4 (65). - С. 161-162. - URL: https://www.elibrary.ru/item.asp?id=29902544 (дата обращения: 02.02.2021). - Режим доступа: научная электронная библиотека eLIBRARY.RU, после регистрации.
Пермякова, М. Е. Влияние занятий музыкой на когнитивное развитие детей младшего школьного возраста / Пермякова М. Е., Ткаченко Е. С. // Образование и наука. - 2016. - № 4 (133). - С. 155-170. - URL: https://elibrary.ru/item.asp?id=25946753 (дата обращения: 02.02.2021).- Режим доступа: научная электронная библиотека eLIBRARY.RU, после регистрации.
Романико, У. В. Роль психологических факторов при обучении детей игре на музыкальных инструментах / Романико У. В. // Актуальные вопросы развития образования на современном этапе: опыт, традиции, инновации : сборник материалов Региональной научно-практической конференции в рамках проведения Российского дня науки.  - Белгород, 2020. - С. 137-141. - URL: https://www.elibrary.ru/item.asp?id=44561839 (дата обращения: 02.02.2021). - Режим доступа: научная электронная библиотека eLIBRARY.RU, после регистрации.
Цзян, Ю. К вопросу об обучении детей игре на элементарных ударных музыкальных инструментах / Цзян Ю. // Межкультурное взаимодействие в современном музыкально-образовательном пространстве. - 2016. - № 3. - С. 328-333. - URL: https://www.elibrary.ru/item.asp?id=28840517 (дата обращения: 02.02.2021).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2026-09-24T19:40:27+03:00</dcterms:created>
  <dcterms:modified xsi:type="dcterms:W3CDTF">2026-09-24T19:40:27+03:00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