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№12591 (Мурманская область) от 4 марта 2021
</w:t>
      </w:r>
    </w:p>
    <w:p>
      <w:pPr/>
      <w:r>
        <w:rPr/>
        <w:t xml:space="preserve">Прошу составить список литературы для курсовой работы на тему «сестринский уход за пациентом с алкогольным циррозом печени».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и диссертации можно заказать самостоятельно через электронную доставку документов для физических лиц:
Книги
54.13; Г22 Гастроэнтерология и гепатология : диагностика и лечение / А. В. Калинин [и др.]. - 3-е изд., перераб. и доп. – Москва : МЕДпресс- информ, 2013. - 847, [1] с. - (1745270 - МЕД)
53.508я723; Л88 Лычев, В. Г. Сестринское дело в терапии : с курсом первичной медицинской помощи : учебник для студентов учреждений среднего профессионального образования / В. Г. Лычев, В. К. Карманов. - 2-е изд., перераб. и доп. – Москва : ФОРУМ, 2020.  - 542 с. - (Профессиональное образование). (1802413 - ХР)
54.135.1; П59 Поражение печени в наркологической практике : патогенез, клиника, диагностика, лечение / Е. В. Волчкова [и др.]. – Москва : Анахарсис, 2002. - 92 с. - (Библиотека психиатра-нарколога). (1639224 - МЕД)
53.5,8я723; С33 Смолева, Э. В. Сестринское дело в терапии : учебное пособие / Э. В. Смолева, Т. П. Обуховец. – Ростов-на-Дону : Феникс, 2001. - 501, [7] с. - (Медицина для вас). (1612316 – МЕД - Обяз. экз.)
Статьи
Белякин, С. А. Первичная и вторичная профилактика алкогольного цирроза печени / С. А. Белякин, С. В. Плюснин, А. Н. Бобров // Военно-медицинский журнал. - 2013. - Т. 334, № 3. - С. 15-19.
Грейер, Е. Печень - горячий орган / Е. Грейер // Сестринское дело. - 2007. - № 1. - С. 36-37.
Павлов, А. И. Алкогольная болезнь печени : возможности диагностики, лечения и реабилитации в многопрофильном стационаре / А. И. Павлов, С. А. Белякин // Военно-медицинский журнал. - 2014. - Т. 335, № 3. - С. 39-46.
Петров, В. Н. Хронический гепатит и цирроз печени в практике медсестры / В. Н. Петров // Медицинская сестра. - 2004. - № 4. - С. 22, 27-28.
Скворцов, В. В. Хроническая алкогольная болезнь печени в практике фельдшера / В. В. Скворцов // Медсестра. - 2020. - № 12. - С. 35-41.
Электронные ресурсы
Фролова, А. А. Эпидемиологические, прогностические и лечебные аспекты алкогольного цирроза печени : автореферат диссертации… кандидата медицинских наук : 14.01.04 / Фролова Анастасия Александровна. – Москва, 2013. – 131 с. – URL: https://dlib.rsl.ru/01005097570 (дата обращения: 05.03.2021). - Режим доступа: электронная библиотека диссертаций Российской государственной библиотеки, по подписке.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2026-09-24T16:03:57+03:00</dcterms:created>
  <dcterms:modified xsi:type="dcterms:W3CDTF">2026-09-24T16:03:57+03:00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