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№12612 (Мурманская область) от 12 марта 2021
</w:t>
      </w:r>
    </w:p>
    <w:p>
      <w:pPr/>
      <w:r>
        <w:rPr/>
        <w:t xml:space="preserve">Прошу вас подобрать мне список литературы по курсовой работе на тему сестринский уход за ребёнком при менингококковой инфекции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57.33-5я723; К29 Католикова, О. С. Сестринский уход в педиатрии : МДК.02.01. Сестринский уход при различных заболеваниях и состояниях / О. С. Католикова ; под общ. ред. Б. В. Кабарухина. - Ростов-на-Дону : Феникс, 2015. - 539 с. (1760346 - МЕД)
57.3я2; Л33 Лебедь, В. А. Справочник по педиатрии с сестринским процессом / В. А. Лебедь ; под ред. Б. В. Кабарухина. - Ростов-на-Дону : Феникс, 2011. - 587 с. (1700886 - МЕД)
57.33я723; Т82 Тульчинская, В. Д.   Сестринское дело в педиатрии : [учебное пособие] / В. Д. Тульчинская, Н. Г. Соколова, Н. М. Шеховцова . - Изд. 20-е, испр. - Ростов-на-Дону : Феникс, 2015. - 378 с. (1760321 – МЕД)
57.335.1я73; У90 Учайкин, В. Ф. Инфекционные болезни у детей : учебник / В. Ф. Учайкин, Н. И. Нисевич, О. В. Шамшева. - Москва : ГЭОТАР-Медиа, 2013 . - 687 с. (1753162 - МЕД)
Статьи
Григорьев, К. И. Менингит у детей / Григорьев К. И // Медицинская сестра. – 2010. -  № 8. - С. 23, 26-29.
Харламова, Ф. С. Менингококковая инфекция у детей / Ф. С. Харламова // Лечащий врач. - 2008. - № 1. - С. 8-11.
Электронные ресурсы
Гречуха, Т. А. Особо опасные инфекции: менингококковая инфекция и способы ее профилактики / Гречуха Т. А., Галицкая М. Г. // Практика педиатра. - 2012. - № 6. - С. 5-9. - URL: https://www.elibrary.ru/item.asp?id=23187784 (дата обращения: 13.03.2021). - Режим доступа: - Режим доступа: научная электронная библиотека eLIBRARY.RU, после регистрации.
Менингококковая инфекция у детей как медико-социальная проблема / Лобзин Ю. В., Скрипченко Н. В., Горелик Е. Ю. [и др.] // Поликлиника. - 2020. - № 3. - С. 43-46. - URL: https://www.elibrary.ru/item.asp?id=42967841 (дата обращения: 13.03.2021). - Режим доступа: - Режим доступа: научная электронная библиотека eLIBRARY.RU, после регистрации.
Менингококковая инфекция и актуальность мер профилактики / Королева И. С., Королева М. А., Грицай М. И. // Поликлиника. - 2020. - № 1/2. - С. 47-50. - URL: https://www.elibrary.ru/item.asp?id=42941420 (дата обращения: 13.03.2021). - Режим доступа: научная электронная библиотека eLIBRARY.RU, после регистрации.
Нейроинфекции у детей как проблема вакциноуправляемая: состояние и перспективы / Скрипченко Н.В., Харит С.М., Вильниц А.А. [и др.]  // Поликлиника. - 2020. - № 4. - С. 27-36. - URL: https://www.elibrary.ru/item.asp?id=44401167 (дата обращения: 13.03.2021). – Режим доступа: - Режим доступа: научная электронная библиотека eLIBRARY.RU,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2026-09-24T15:21:53+03:00</dcterms:created>
  <dcterms:modified xsi:type="dcterms:W3CDTF">2026-09-24T15:21:53+03:00</dcterms:modified>
</cp:coreProperties>
</file>

<file path=docProps/custom.xml><?xml version="1.0" encoding="utf-8"?>
<Properties xmlns="http://schemas.openxmlformats.org/officeDocument/2006/custom-properties" xmlns:vt="http://schemas.openxmlformats.org/officeDocument/2006/docPropsVTypes"/>
</file>