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№12619 (Мурманская область) от 15 марта 2021
</w:t>
      </w:r>
    </w:p>
    <w:p>
      <w:pPr/>
      <w:r>
        <w:rPr/>
        <w:t xml:space="preserve">Список литературы по теме "Реализация через аптечные организации препаратов от климакса"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52.81я723; Л43 Лекарствоведение : учебник для использования в учебном процессе образовательных организаций, реализующих программы среднего профессионального образования по специальности 33.02.01 "Фармация" по ПМ.01 "Реализация лекарственных средств и товаров аптечного ассортимента", МДК.01.01 "Лекарствоведение", МДК.01.02 "Отпуск лекарственных препаратов и товаров аптечного ассортимента", МДК.02.02 "Контроль качества лекарственных средств" / Р. Н. Аляутдин, Н. Г. Преферанская, Н. Г. Преферанский [и др.]. - Москва : ГЭОТАР-Медиа, 2019. - 1055 с.
54.15-5; Р27 Рациональная фармакотерапия заболеваний эндокринной системы и нарушений обмена веществ : руководство для практикующих врачей / Андреева Е. Н. [и др.] ; под общ. ред. И. И. Дедова, Г. А. Мельниченко. - 2-е изд., испр. и доп. – Москва : Литтерра, 2013. - 1017 с. (1727391 - МЕД)
65.305.83-32я73; Ф24 Фармацевтический маркетинг : учебное пособие для бакалавриата и магистратуры : рекомендовано в качестве учебного пособия Редакционно-издательским советом Томского политехничесского университета / Н. И. Суслов [и др.] ; Нац. исслед. Том. политех. ун-т. – Москва : Юрайт, 2016. - 319 с. (1764508 - МЕД)
Статьи
Юренева, С. В. Менопауза и климактерическое состояние у женщины / С. В. Юренева, Е. И. Ермакова  // Акушерство и гинекология. - 2018. - № 7. - С. 32-38.
Алфимова, Н. Б. Климактерический синдром: возможности фитотерапии / Н. Б. Алфимова // Новая аптека. Аптечный ассортимент. - 2013. - № 4, Ч. 1. - С. 50-52.
Сметник, В. П. Лечение климактерических расстройств / В. П. Сметник // Медицинская сестра. - 2008. - № 7. - С. 8-12.
Электронные ресурсы
Белоусов, Е. А. Анализ аптечного ассортимента лекарственных средств, применяемых при менопаузе у женщин / Белоусов Е. А., Белоусова О. В., Патракова А. И. // Научные ведомости Белгородского государственного университета. Серия: Медицина. Фармация. - 2016. - № 26 (247). - С. 97-104. - URL:  https://www.elibrary.ru/item.asp?id=28201286 (дата обращения: 15.03.2021). - Режим доступа: научная электронная библиотека eLIBRARY.RU, после регистрации.
Сравнительный маркетинговый анализ фармацевтического рынка лекарственных препаратов, применяемых для профилактики и лечения климактерических расстройств / Спичак И. В., Бабанина Т. Н., Вареных Г. В. // Вестник Воронежского государственного университета. Серия: Химия. Биология. Фармация. - 2019. - № 4. - С. 101-108. - URL:  https://www.elibrary.ru/item.asp?id=41753370 (дата обращения: 15.03.2021). - Режим доступа: научная электронная библиотека eLIBRARY.RU, после регистрации.
Следующую статью можно также заказать из фондов других библиотек страны через электронную доставку документов для физических лиц:
Филиппова, О. В. Аптечный работник как фактор, влияющий на репродуктивное женское здоровье / Филиппова О. В., Пятигорская Н. В. // Акушерство, гинекология и репродукция. - 2020. - Т. 14, № 5. - С. 619-629.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2026-09-24T15:21:52+03:00</dcterms:created>
  <dcterms:modified xsi:type="dcterms:W3CDTF">2026-09-24T15:21:52+03:00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