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№12622 (Мурманск) от 15 марта 2021
</w:t>
      </w:r>
    </w:p>
    <w:p>
      <w:pPr/>
      <w:r>
        <w:rPr/>
        <w:t xml:space="preserve">Добрый вечер! Прошу подобрать список литературы по теме: Анализ причин заболеваемости ХОБЛ населения Северно-западного округа и Российской Федерации в целом.
Здравствуйте. Предлагаем Вам список литературы:
Книги
55.42я73; О-75 Основы фтизиопульмонологии : учебник / Л. А. Галицкий [и др.]. - Санкт-Петербург : Фолиант, 2008. - 405 c. - (1677326 - МЕД)
Статьи
Горяйнова, Л. Как сохранить легкие? / Л. Горяйнова, Г. Пякшева // 60 лет - не возраст. - 2019. - № 5. - С. 16-21.Аннотация: Причины возникновения хронической обструктивной болезни легких (ХОБЛ).
Казанцев, В. А. Хроническая обструктивная болезнь легких: новые возможности лечения и профилактики / В. А. Казанцев // Профилактическая медицина. - 2010. - Т. 13, № 6. - С. 17-20. Аннотация: Курение как причина возникновения хронической обструктивной болезни легких.
Колпакова, А. Ф. О роли загрязнения атмосферного воздуха взвешенными веществами в патогенезе хронических заболеваний легких / А. Ф. Колпакова, Р. Н. Шарипов, Ф. А. Колпаков // Пульмонология. - 2017. - Т. 27, № 3. - С. 404-409.
Косарев, В. В. Профессиональная хроническая обструктивная болезнь легких / В. В. Косарев, С. А. Бабанов // Consilium medicum . - 2014. - Т. 16, № 3. - С. 22-26. Аннотация: Рассматривается развитие профессиональных обструктивных заболеваний легких, связанных с воздействием вредных производственных факторов.
Нестеров, С. О. Легким можно помочь / С. О. Нестеров ; беседовал А. Рылов // 60 лет - не возраст. - 2013. - № 3. - С. 9-15. Аннотация: Факторы, способствующие развитию хронической обструктивной болезни легких.
Овчаренко, С. И. Хроническая обструктивная болезнь легких: реальная ситуация в России и пути ее преодоления / С. И. Овчаренко // Справочник поликлинического врача. - 2011. - № 3. - С. 42-45.
Поберезкин, М. Н. Табакокурение как основная причина хронической обструктивной болезни легких / М. Н. Поберезкин, Н. С. Чернышова // Приложение к журналу Безопасность жизнедеятельности. - 2012. - № 3. - С. 7-8.
Роль инфекции органов дыхания при возникновении и развитии хронической обструктивной болезни легких и бронхиальной астмы / Г. Б. Федосеев [и др.] // Терапевтический архив. - 2009. - Т. 81, № 3. - С. 89-94.
Электронные ресурсы  (с текстами можно поработать в зале электронных ресурсов на 3-м этаже  библиотеки)
Андронов, С. В. Факторы риска развития хронического необструктивного бронхита и хронической обструктивной болезни легких у жителей Крайнего Севера : диссертация ... кандидата медицинских наук : 14.01.25 / Андронов Сергей Васильевич. – Надым, 2014. – 91 с. – URL: https://dlib.rsl.ru/01005097905 (дата обращения: 16.03.2021). - Режим доступа: электронная библиотека диссертаций Российской государственной библиотеки, по подписке.
Стародубов, В. И. Анализ основных тенденций изменения заболеваемости населения хроническими обструктивными болезнями легких и бронхоэктатической болезнью в Российской Федерации в 2005-2012 годах / В. И. Стародубов, С. А. Леонов, Д. Ш. Вайсман // Медицина. – 2013. – Т. 1, № 4. – С. 1-31. – URL: https://elibrary.ru/item.asp?id=21397995 (дата обращения: 16.03.2021). - Режим доступа: научная электронная библиотека eLIBRARY.RU, после регистрации.  
Титова, О. Н. Заболеваемость и смертность взрослого населения Санкт-Петербурга при хронической обструктивной болезни легких / О. Н. Титова, В. Д. Куликов // Медицинский альянс. – 2017. - № 2. – С. 53-64. – URL: https://elibrary.ru/item.asp?id=29825891 (дата обращения: 16.03.2021). – Режим доступа: научная электронная библиотека eLIBRARY.RU, после регистраци.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2026-09-24T15:21:14+03:00</dcterms:created>
  <dcterms:modified xsi:type="dcterms:W3CDTF">2026-09-24T15:21:14+03:00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