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№12636 (Мурманск) от 17 марта 2021
</w:t>
      </w:r>
    </w:p>
    <w:p>
      <w:pPr/>
      <w:r>
        <w:rPr/>
        <w:t xml:space="preserve">Здравствуйте, помогите пожалуйста подобрать литературу для ВКР по теме 
"РАЗВИТИЕ ДИАЛОГИЧЕСКОЙ РЕЧИ У МЛАДШИХ ШКОЛЬНИКОВ НА ЛОГОПЕДИЧЕСКИХ ЗАНЯТИЯХ"
Здравствуйте. К сожалению, материалов строго отвечающих Вашей теме найти не удалось. Возможно, Вам будут полезны следующие издания: 
Книга
74.37я2; А61 Аманатова, М. М. Справочник школьного логопеда / М. М. Аманатова, Н. Г. Андреева, О. М. Тосуниди. - Изд. 2-е. - Ростов-на-Дону : Феникс, 2010. - 318 с. (1700824 - МЕД)
Статья
Чеурина, Н. В. Использование игр-драматизаций при формировании связной речи у детей / Н. В. Чеурина // Начальная школа. - 2008. - № 4. - С. 18-20.
Электронные ресурсы (с текстами можно поработать в зале электронных ресурсов на 3-м этаже библиотеки)
Андреева, Н. Г. Логопедические занятия по развитию связной речи младших школьников. Пособие для логопеда. В трех частях. Часть 1. Устная связная речь. Лексика / Н. Г. Андреева ; под редакцией Р. И. Лалаевой. - Москва : Владос, 2013. - 185 с. - URL: https://biblio.litres.ru/nataliya-andreeva/logopedicheskie-zanyatiya-po-razvitiu-svyaznoy-rechi-mladshih-shkolnikov-chast-1-ustnaya-svyaznaya-rech-leksika (дата обращения: 20.03.2021). - Режим доступа:  электронная библиотека «ЛитРес: Библиотека», по подписке.
Болотова, Т. В. Логопедическая работа по развитию связной речи у младших школьников с нарушениями интеллекта / Т. В.  Болотова // Развитие личности как стратегия современной системы образования : материалы Международной научно-практической конференции. - Воронеж, 2016. - С. 381-385. - URL: https://www.elibrary.ru/item.asp?id=25762003&amp;pf=1 (дата обращения: 20.03.2021). - Режим доступа: научная электронная библиотека eLIBRARY.RU, после регистрации.
Игнатьева, С. А. К проблеме развития коммуникативных умений детей младшего школьного возраста с нарушениями интеллекта на логопедических занятиях / Игнатьева С. А., Сергиенко Н. И. // Интегративные тенденции в медицине и образовании. - 2017. - Т. 4. -  С. 7. - URL:https://www.elibrary.ru/item.asp?id=32423941 (дата обращения: 20.03.2021.).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Ильюшина, С. В.  Развитие коммуникативных умений у слабослышащих младших школьников на индивидуальных занятиях по формированию речевого слуха и произносительной стороны устной речи / С. В. Ильюшина, О. А. Лигус, Ю. В. Мотовилова // Воспитание и обучение детей с нарушениями развития. - 2020. - № 5. - С. 29-37.
Падаруева Л. С. Реализация основных и специальных принципов педагогического воздействия в процессе формирования диалогической формы речи у младших школьников с общим недоразвитием речи третьего уровня  / Падаруева Л. С. // Вестник Курганского государственного университета. - 2008. - №2 (12). - С. 166-169.
Савина Е. А. Развитие диалогической речи у детей младшего школьного возраста с ОНР // Логопедия. - 2005. - № 3. - С. 75-79.
См. также ответ на вопрос ВСС «Виртуальный библиограф» 12469.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2026-09-24T14:28:04+03:00</dcterms:created>
  <dcterms:modified xsi:type="dcterms:W3CDTF">2026-09-24T14:28:04+03:00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