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№12648 (Мурманская область) от 19 марта 2021
</w:t>
      </w:r>
    </w:p>
    <w:p>
      <w:pPr/>
      <w:r>
        <w:rPr/>
        <w:t xml:space="preserve">Депрессия, этиология, клиника, диагностика, лечение, уход
Здравствуйте. См. ответ на вопрос № 12647.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2026-09-24T17:47:28+03:00</dcterms:created>
  <dcterms:modified xsi:type="dcterms:W3CDTF">2026-09-24T17:47:28+03:00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