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 () от 9 ноября 2009
</w:t>
      </w:r>
    </w:p>
    <w:p>
      <w:pPr/>
      <w:r>
        <w:rPr/>
        <w:t xml:space="preserve">добрый день! помогите, пожалуйста подобрать литературу для написания дипломной работы по теме: &lt;организация деятельности учреждения культуры в условиях рыночной экономики&gt;. заранее большое спасибо!
Здравствуйте, Галина. Предлагаем Вам библиографический список:
Книги
71.4(2); В78 Востряков, Л. Е. Региональная культурная политика пореформенной России: субъектное измерение / Л. Е. Востряков ; Федер. гос. образоват. учреждение высш. проф. образования "Сев.-Зап. акад. гос. службы". - СПб. : Изд-во СЗАГС, 2005. - 342 с. (1637820 - ХР ; 1637821 - НМО ; 1637822 - АБ)
65.9(2Рос)49; Д81 Дуликов, В. З. Организационный процесс в социокультурной сфере / В. З. Дуликов ; Моск. гос. ун-т культуры и искусств. Каф. менеджмента соц.-культур. деятельности. - М. : [б. и.], 2003. - 87 с. (1617318 - ИСК)
65.9(2Рос)497.1я73; И20 Иванов, Г. П. Экономика культуры : [учеб. пособие] / Г. П. Иванов, М. А. Шустров. - М. : ЮНИТИ-Дана, 2001. - 183 с. (1613071 - ИСК)
65.497-32; К59 Козлова, Т. В. PR в деятельности учреждения культуры : метод. пособие / Козлова Т. В. – М. : [б. и.], 2006. - 123 с. - (В помощь менеджеру-практику сферы культуры). (1649652 - ИСК)
65.9(2Рос)49я73; М80 Морозова, Е. Я. Экономика и организация предприятий социально-культурной сферы : учеб. пособие / Е. Я. Морозова, Э. Д. Тихонова. - СПб. : Михайлов, 2002. – 317 с. - (Высшее профессиональное образование). (1607169 - ТЭО)
65.549; П88 Пул, Д. Х. Когда менеджмент приносит деньги : наставления учреждениям культуры всех стран : [пер. с англ.] / Д. Х. Пул ; Фонд Евразия [и др.]. - СПб. : Контрфорс, 1999. – 136 с. (1589358 - НМО ; 1589359 - НМО)
Статьи
Абанкина, Т. В. Эндаумент - новый канал финансирования культуры : коммент к федер. закону "О порядке формирования и использования целевого капитала некоммерч. орг." / Т. В. Абанкина // Справочник руководителя учреждения культуры. - 2007. - N 4. - С. 6-10 ; N 5. – С. 31-34 ; 2008. - N 5. – С. 49-59.
Амунц, Д. М. Государственно-частное партнерство : концес. модель совместного участия государства и част. сектора в реализации финансовоемких проектов в сфере культуры / Д. М. Амунц // Справочник руководителя учреждения культуры. - 2005. - N 12. - С. 16-24.
Дымникова, А. И. Ресурсное обеспечение учреждений культуры в условиях рыночной экономики : совершенствование упр. как фактор успешности стратег. планирования деятельности / Дымникова А. И., Иксанов А. Г. // Справочник руководителя учреждения культуры. - 2008. - N 12. - С. 16-20.
Электронные ресурсы (с текстами документов можно поработать в Зале электронных ресурсов на 3-м этаже библиотеки)
Соколова, О. В. Формирование механизма стратегического управления деятельностью государственных музейных учреждений [Электронный ресурс]: дис. … канд. экон. наук : 08.00.05 / Соколова Олеся Владимировна ; [место защиты: С.-Петерб. гос. ун-т кино и телевидения]. – СПб., 2008. - 179 с. – Режим доступа: http://diss.rsl.ru/, регламентир. (10.11.09).
Дополнительную информацию Вы можете получить в Зале каталогов на 3-м этаже библиотеки.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2026-10-17T10:14:34+03:00</dcterms:created>
  <dcterms:modified xsi:type="dcterms:W3CDTF">2026-10-17T10:14:34+03:00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