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№12698 (Мурманская область) от 9 апреля 2021
</w:t>
      </w:r>
    </w:p>
    <w:p>
      <w:pPr/>
      <w:r>
        <w:rPr/>
        <w:t xml:space="preserve">Организация проектной деятельности в детской музыкальной школе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Кривушова, О. В. Проект как форма интегрированного обучения школьников в условиях технологического прогресса / О. В. Кривушова // Музыка в школе. - 2013. - № 3. - С. 68-71.
Осенчук, Л. И. Использование мультимедийных технологий на уроках сольфеджио в музыкальной школе / Л. И. Осенчук // Музыка в школе. - 2014. - № 4. - С. 8-11.
Электронный ресурс
Ярославцева, Н. В. Развитие проектной деятельности детской музыкальной школы в современных условиях / Ярославцева Н. В. // Проектная деятельность как модель образовательного пространства детских школ искусств : материалы межрегиональной очной научно-практической конференции, Новоуральск, 25–26 января 2019 года. - Новоуральск, 2019. - С. 80-83. – URL: https://elibrary.ru/item.asp?id=43162364 (дата обращения: 09.04.2021).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Байбикова,  В. Н. Учебный проект как средство развития мотивации обучения по предмету "Музыкальная литература" / Байбикова В. Н. // Искусство и художественное образование в контексте межкультурного взаимодействия : материалы VIII Международной научно-практической конференции, Казань, 22 ноября 2019 года. - Казань, 2019. - С. 402-408.
Зубов, А. В. Патриотическое воспитание в рамках проектной деятельности музыкальной школы / Зубов А. В., Коротких Н. Ю., Толкач С. А. // Диалоги о культуре и искусстве : материалы VI Всероссийской научно-практической конференции, Пермь, 26–27 октября 2016 года. – Пермь,  2016. - С. 59-62.
Камалова, А. Ф. Проектная деятельность как средство активизации познавательного интереса обучающихся в детской музыкальной школе в условиях реализации программы "Фортепиано" / Камалова А. Ф. // Музыкальное образование и воспитание в российской провинции : материалы Всероссийской (с международным участием) научно-практической конференции, Елец, 01 июня 2016 года. – Елец, 2016. - С. 80-84.
Командышко, Е. Ф. Социокультурная направленность проектной деятельности детской школы искусств как фактор популяризации музыкальной классики / Командышко Е. Ф., Журова Е. Б. // Образование. Наука. Научные кадры. - 2014. - № 5. - С. 160-163.
Попова, И. В. О проектной деятельности в МБУДО «ДМШ № 1» / Попова И. В., Терехова И. В. // Актуальные вопросы развития образования на современном этапе: опыт, традиции, инновации : сборник материалов Региональной научно-практической конференции, Губкин, 09 октября 2020 года. – Губкин, 2020. - С. 131-134.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2026-09-24T12:03:00+03:00</dcterms:created>
  <dcterms:modified xsi:type="dcterms:W3CDTF">2026-09-24T12:03:00+03:00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