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№12829 (Мурманская область) от 14 мая 2021
</w:t>
      </w:r>
    </w:p>
    <w:p>
      <w:pPr/>
      <w:r>
        <w:rPr/>
        <w:t xml:space="preserve">Здравствуйте, по гост 7052008 как правильно оформить ссылку Ministério dos Negócios Estrangeiros, “Rússia – Império Russo – Titulares”. Available online at: https://www.portaldiplomatico.mne.gov.pt/relacoesbilaterais/paises-geral/titulares/russia-titulares. Last viewed in March of 2021 Заранее спасибо.
Здравствуйте. Предлагаем библиографическую ссылку:
Rússia – Titulares // República Portuguesa : portal Diplomático. [Lisboa, 20--?]. URL: https://www.portaldiplomatico.mne.gov.pt/relacoesbilaterais/paises-geral/titulares/russia-titulares (дата обращения: 16.05.2021).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2026-09-24T06:14:04+03:00</dcterms:created>
  <dcterms:modified xsi:type="dcterms:W3CDTF">2026-09-24T06:14:04+03:00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