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№12844 (Мурманск) от 21 мая 2021
</w:t>
      </w:r>
    </w:p>
    <w:p>
      <w:pPr/>
      <w:r>
        <w:rPr/>
        <w:t xml:space="preserve">Влияние грамотности речи учителя физической культуры на качество обучения
Здравствуйте. К сожалению, материалов строго отвечающих Вашей теме в рамках Виртуальной службы найти не удалось. Возможно, Вам будут полезны следующие издания:
Акмеологические аспекты профессионально-педагогической деятельности специалиста по физической культуре и спорту : учебное пособие / Н. М. Костихина, О. М. Чусовитина, Н. В. Колмогорова, О. Р. Кривошеева. – Омск : Сибирский государственный университет физической культуры и спорта, 2014. – 168 с. – URL: https://biblioclub.ru/index.php?page=book&amp;id=459421 (дата обращения: 21.05.2021). – Библиогр.: с. 148-153. – Режим доступа: электронно-библиотечная система «Университетская библиотека онлайн», по подписке.
Кремнева, В. Н. Возможности оценочных суждений в практической деятельности педагога по физическому воспитанию / Кремнева В. Н. // Международный журнал гуманитарных и естественных наук. – 2018. – № 10, ч. 1. – С. 79-81. – URL: https://www.elibrary.ru/item.asp?id=36414354 (дата обращения: 21.05.2021). – Режим доступа: научная электронная библиотека eLIBRARY.RU, после регистрации.
Тимонина, И. В. Педагогическая риторика : учебное пособие / И. В. Тимонина. – Кемерово : Кемеровский государственный университет, 2012. – 300 с. – URL: https://biblioclub.ru/index.php?page=book&amp;id=232814 (дата обращения: 21.05.2021). – Режим доступа: электронно-библиотечная система «Университетская библиотека онлайн», по подписке.
Чучалина, А. И. Формирование профессиональной речи у студентов отделения "Физическая культура" педагогического колледжа : диссертация ... кандидата педагогических наук : 13.00.08 / Чучалина Александра Ивановна. – Омск, 2001. – 218 с. – URL: https://dlib.rsl.ru/01002284954 (дата обращения: 21.05.2021).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Андреева, А. В. Реализация функций оценивания в лексике преподавателя физической культуры / Андреева А. В., Кремнева В. Н. // Туризм и образование: исследования и проекты. материалы Всероссийской научно-практической конференции, Петрозаводск, 24–25 ноября 2016 года. – Петрозаводск, 2017. – С. 231-233.
Кубышкина, Т. В. Роль слова в деятельности преподавателя физической культуры / Кубышкина Т. В. // Физическая культура, спорт и здоровье в современном обществе : сборник научных статей Всероссийской научно-практической конференции с международным участием, Воронеж, 24–25 октября 2014 года / редакционная коллегия: Бугаев Г. В., Савинкова О. Н. – Воронеж, 2014. – С. 536-538.
Культура речи - профессионально значимое качество преподавателя физической культуры / Кубышкина Т. В., Рубцова И. В., Шабунина Г. Г. [и др.] // Физическая культура, спорт и здоровьев современном обществе : сборник научных статей Всероссийской очно-заочной научно-практической конференции, Воронеж, 30 октября 2014 года / под редакцией Г. В. Бугаева, О. Н. Савинковой. – Воронеж, 2015. – С. 164-166.
Шайхутдинова, А. В. Влияние манеры речи преподавателя по физической культуре на атмосферу занятия / Шайхутдинова А. В. // Информационное обеспечение научно-технического прогресса: анализ проблем и поиск решений : сборник статей Международной научно-практической конференции, Пермь, 05 июня 2020 года. – Уфа, 2020. – С. 234-237.
См. также ответ на запрос № 37459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2026-09-24T05:36:04+03:00</dcterms:created>
  <dcterms:modified xsi:type="dcterms:W3CDTF">2026-09-24T05:36:04+03:00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