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№12943 (Мурманск) от 24 июня 2021
</w:t>
      </w:r>
    </w:p>
    <w:p>
      <w:pPr/>
      <w:r>
        <w:rPr/>
        <w:t xml:space="preserve">Прошу составить список литературы по теме "Формирование культуры общения  психологического климата в коллективах учреждений культуры".
Здравствуйте. Предлагаем Вам библиографический список.
Книги
60.55-3я73; К68 Корпоративная культура : учебное пособие / автор-составитель И. Н. Кузнецов. – Минск : Книжный Дом, 2006. - 303 с. (1640307 - ЧЗ 1647093 - АБ)
88.44; П86 Психологический климат в коллективе библиотеки : практическое пособие.  - Москва, 1998. - 152 с. (1572101 - НМО-Обяз. экз.)
 78.3п; Я85 Ястребова, Е. М. Пособие по корпоративной культуре библиотеки / Е. М. Ястребова. – Москва : ГПНТБ России, 2008. - 156, [1] с. (1702558 - НМО 1702572 - НМО)
Статьи
Абидуева, Е. Корпоративная этика – правила без исключений / Е. Абидуева // Справочник руководителя учреждения культуры. - 2015. - № 9. - С. 74-81.
Виноградова, Е. Творческий коллектив / Е. Виноградова // Справочник руководителя учреждения культуры. - 2004. - № 11. - С. 98-99.Аннот.: Особенности создания в коллективе психологического климата, способствующего повышению профессионального уровня сотрудников учреждений культуры.
Иночкин, В. В. Методика оценки социально-психологического климата в библиотеке / В. В. Иночкин // Научные и технические библиотеки. - 2010. - № 6. - С. 62-69.
Лукиных, П. Благоприятный психологический климат в коллективе. Какие очевидные вещи упускают из вида руководители / П. Лукиных // Справочник руководителя учреждения культуры. - 2018. - № 12. - С. 48-51.
Лукиных, П. Как применять корпоративную этику в учреждении культуры / П. Лукиных // Справочник руководителя учреждения культуры. - 2019. - № 4. - С. 106-112.
Осаволюк, Т. Единство индивидуальностей, или Ум хорошо, а два лучше : о построении эффективного взаимодействия в коллективе / Т. Осаволюк // Библиотека. - 2013. - № 3. - С. 36-37.Аннот.: В Полярной центральной городской библиотеке (Мурманская область) был проведен тренинг, цель которого - формирование благоприятного психологического климата в коллективе, построение эффективного командного взаимодействия.
Электронные ресурсы (с текстами можно поработать в зале электронных ресурсов на 3-м этаже библиотеки)
Организация деятельности учреждений культуры клубного типа / М. В. Воротной, Н. П. Гончарова, Т. Н. Егорова [и др.]. - Санкт-Петербург : Планета музыки, 2021. - 448 с.- URL: https://e.lanbook.com/book/163362 (дата обращения: 25.06.2021). - Режим доступа: электронно-библиотечная система «Издательства Лань», по подписке.
Павловская, С. Н. Основные механизмы формирования корпоративной культуры в организациях социально-культурной сферы / С. Н. Павловская // Вестник Тамбовского университета. Серия: Гуманитарные науки. – 2011. - № 10. – С. 182-186. – URL: https://www.elibrary.ru/item.asp?id=17009361 (дата обращения: 25.06.2021). – Режим доступа: научная электронная библиотека eLIBRARY.RU, после регистрации.
Туранина, Н. А. Межличностное общение и формирование корпоративной культуры в библиотеке / Н. А. Туранина, Ю. Н. Сушкова // Вестник Кемеровского государственного университета культуры и искусств. – 2018. - № 43. – С. 192-195. – URL: https://www.elibrary.ru/item.asp?id=35431768 (дата обращения: 25.06.2021).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2026-09-24T01:31:21+03:00</dcterms:created>
  <dcterms:modified xsi:type="dcterms:W3CDTF">2026-09-24T01:31:21+03:00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