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№12980 (Мурманская область) от 12 августа 2021
</w:t>
      </w:r>
    </w:p>
    <w:p>
      <w:pPr/>
      <w:r>
        <w:rPr/>
        <w:t xml:space="preserve">Здравствуйте, уважаемые библиографы, подскажите пожалуйста как оформить по гост 7052008 на норвежском языке  Lovdata Nasjonalt senter for flerkulturell opplæring. Holum, L. (2016, 15. oktober) Betydningen av en god lærer-elev-relasjon. Hentet 15. januar fra https://nafo.oslomet.no/betydningen-av-en-god-laerer-elev-relasjon/ Спасибо.
Здравствуйте. Предлагаем Вам библиографическую ссылку:
Holum, L. Betydningen av en god lærer-elev-relasjon [Elektronisk ressurs] // Nasjonalt senter for flerkulturell opplæring : [nettsted]. URL: https://nafo.oslomet.no/betydningen-av-en-god-laerer-elev-relasjon/ (дата обращения: 13.08.2021).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2026-09-24T00:06:37+03:00</dcterms:created>
  <dcterms:modified xsi:type="dcterms:W3CDTF">2026-09-24T00:06:37+03:00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