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№13000 (Мурманская область) от 6 сентября 2021
</w:t>
      </w:r>
    </w:p>
    <w:p>
      <w:pPr/>
      <w:r>
        <w:rPr/>
        <w:t xml:space="preserve">Здравствуйте!
Мне необходима литература для написания бакалаврской работы на тему "Формирование практических умений подростков на уроках ОБЖ посредством методики "перевернутый класс"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Василик, Л. Технология смешанного обучения. И снова о "Перевернутом классе" / Людмила Василик, Надежда Лозинская // Управление школой - Первое сентября. - 2015. - № 5/6. - С. 40-42.
Гнутова, И. И. От "перевёрнутого класса" к "перевёрнутому обучению": эволюция концепции и её философские основания = From Flipped Classroom to Flipped Learning: Evolution of the Concept and Its Philosophical Foundations / Гнутова Ирина Ивановна // Высшее образование в России. - 2020. - № 3. - С. 86-95.
Калимуллин, Р. Перевернутый класс : формирование информационной культуры обучающихся средствами технологии смешанного обучения / Р. Кадимуллин // Учительская газета. - 2017. - 25 апр. (№ 17). - С. 12-13.
Курвитс, М. Модель "Перевернутый класс". Причины переворота / Марина Курвитс, Юри Курвитс // Управление школой - Первое сентября. - 2014. - № 5/6. - С. 23-25.
Электронные ресурсы
Игнатенко, И. И. Современные подходы к созданию образовательной среды / Игнатенко И. И. // Наука и школа. – 2018. — Вып. 2. – С. 135-139. – URL: http://globalf5.com/Zhurnaly/Psihologiya-i-pedagogika/nauka-i-shkola/vypusk-2018-2?article=266644 (дата обращения: 07.09.2021). – Режим доступа: электронно-библиотечная система Global F5, по подписке.
Мацкевич, И. И. Контроль результатов обучения по ОБЖ в 8 классе в процессе дистанционного обучения / Мацкевич И. И. // Современные тенденции развития системы образования : сборник материалов Всероссийской научно-практической конференции. – Чебоксары, 2020. – С. 63-66. – URL: https://elibrary.ru/item.asp?id=43057072 (дата обращения: 07.09.2021). – Режим доступа: научная электронная библиотека eLIBRARY.RU, после регистрации.
Ушакова, Л. Х. Уроки ОБЖ в рамках концепции дистанционного обучения / Ушакова Л. Х. // Педагогика и психология: перспективы развития : сборник материалов Всероссийской научно-практической конференции, Чебоксары, 27 ноября 2020 года. – Чебоксары, 2020. – С. 72-73. – URL: https://elibrary.ru/item.asp?id=44466514 (дата обращения: 07.09.2021).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Коренченко, А. М. Технология «Перевернутый класс» как инструмент повышения качества образования / А. М. Коренченко, Е. А. Калинина // Иностранные языки в контексте межкультурной коммуникации. – 2020. – № XII. – С. 214-217. –
Корольков, С. В. Использование элементов дополненной реальности и sмаrт-технологии в обучении ОБЖ (опыт работы учителей начальной и старшей школы Колпинского района города Санкт-Петербурга по методике обучения ОБЖ) / Корольков С. В., Силакова О. В., Королькова И. Н. // Глобальные проблемы безопасности жизнедеятельности и готовность к ним общества : материалы научно-практической конференции / под общей редакцией П. В. Станкевича, Э. М. Ребко. – Казань, 2018. – С. 81-90.
Павельева, Т. Ю. Реализация технологии «Перевернутый класс» на основе платформы “YourStudy” / Павельева Т. Ю. // Вестник Тамбовского университета. Серия: Гуманитарные науки. – 2017. – Т. 22, № 5 (169). – С. 82-87. – URL:
Рудаков, Д. Информационные технологии: новый формат привычного урока / Рудаков Д. // Основы безопасности жизнедеятельности. – 2020. – № 6 (246). – С. 32-34.
Фуреева, Е. И. Использование цифровых образовательных ресурсов на уроках ОБЖ в условиях электронного обучения / Фуреева Е. И. // Решение. – 2020. – Т. 1. – С. 55-56.
Щербинская, А. А. Технология перевернутый класс как средство оптимизации самостоятельной работы школьников / Щербинская А. А. // Russian Journal of Education and Psychology - 2019. – № 5. – С. 82-86.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2026-09-22T21:55:35+03:00</dcterms:created>
  <dcterms:modified xsi:type="dcterms:W3CDTF">2026-09-22T21:55:35+03:00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