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№13052 (Мурманск) от 6 октября 2021
</w:t>
      </w:r>
    </w:p>
    <w:p>
      <w:pPr/>
      <w:r>
        <w:rPr/>
        <w:t xml:space="preserve">Здравствуйте, хотела бы у вас попросить список литературы про Норвегию как социального государства, специфика норвежского социального законодательства и про слои населения.
Здравствуйте. Предлагаем Вам библиографический список:
Книга
60.524.122.115; С42 Скирбекк, Г. Норвежский менталитет и модерность / Гуннар Скирбекк. – Москва : РОССПЭН, 2017. - 197, [1] с. (1778843 - ХР)
Статьи
Кавеев, К. А. Политика гендерного равенства в скандинавских странах / К. А. Кавеев, Н. В. Пазинич // Управленческое консультирование. - 2009. - № 4. - С. 210-217.
Пособие по безработице в Норвегии // Вопросы социального обеспечения. - 2010. - № 16. - С. 36.Аннот.: Перечислены цели выдачи пособия, размер, срок выплаты.
Электронные ресурсы (с текстами можно поработать в зале электронных ресурсов на 3-м этаже библиотеки. Для читателей библиотеки электронно-библиотечная система «Университетская библиотека онлайн» доступна после онлайн-регистрации через электронный абонемент)
Аристов, Е. В. Правовая парадигма социальности государства / Е. В. Аристов. – Москва : Юнити-Дана : Закон и право, 2016. – 368 с. – URL: https://biblioclub.ru/index.php?page=book&amp;id=446888 (дата обращения: 08.10.2021). – Режим доступа: электронно-библиотечная система «Университетская библиотека онлайн», по подписке.
Ахметова, А. Т. Деятельность государственной социальной службы Барневарн по защите и поддержке детей и подростков в Норвегии / А. Т. Ахметова, Н. Е. Равлюк, А. Н. Казаков // COLLOQUIUM-JOURNAL. – 2017. - № 11. – С. 61-63. – URL: https://www.elibrary.ru/item.asp?id=32336376 (дата обращения: 08.10.2021). - Режим доступа: научная электронная библиотека eLIBRARY.RU, после регистрации.
Боровикова, И. В. Роль государства всеобщего благосостояния в обеспечении социальной защищенности инвалидов в Норвегии / И. В. Боровикова // Научное мнение. – 2016. - № 12. – С. 134-137. – URL: https://www.elibrary.ru/item.asp?id=27020645 (дата обращения: 08.10.2021). – Режим доступа: научная электронная библиотека eLIBRARY.RU, после регистрации.
Епифанова, О. Н. Опыт Норвегии и задачи социально-экономического развития северных территорий России / О. Н. Епифанова, В. А. Мищенко // Стандарты и качество. – 2018. - № 4. – С. 58-60. – URL: https://www.elibrary.ru/item.asp?id=32706771 (дата обращения: 08.10.2021). - Режим доступа: научная электронная библиотека eLIBRARY.RU, после регистрации.
Корягина, Т. В. Норвежский опыт использования нефтегазового комплекса для социально-экономического развития страны / Т. В. Корягина // Север и рынок: формирование экономического порядка. – 2008. - № 2. – С. 175-178. – URL: https://www.elibrary.ru/item.asp?id=15561628 (дата обращения: 08.10.2021). - Режим доступа: научная электронная библиотека eLIBRARY.RU, после регистрации.
Левит, Л. В. Опыт реализации политики государственной поддержки северных регионов Норвегии / Л. В. Левит // Экономика и управление в XXI веке: тенденции развития. – 2014. - № 15. – С. 206-210. – URL: https://www.elibrary.ru/item.asp?id=21363041 (дата обращения: 08.10.2021). - Режим доступа: научная электронная библиотека eLIBRARY.RU, после регистрации.
Северная Европа: регион нового развития / редакторы Ю. С. Дерябин, Н. М. Антюшина. – Москва : Весь Мир, 2008. – 512 с. – URL: https://biblioclub.ru/index.php?page=book&amp;id=229901 (дата обращения: 08.10.2021). - Режим доступа: электронно-библиотечная система «Университетская библиотека онлайн», по подписке.
Также смотрите ответ на запрос № 13014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2026-10-31T06:15:55+03:00</dcterms:created>
  <dcterms:modified xsi:type="dcterms:W3CDTF">2026-10-31T06:15:55+03:00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