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№13065 (Анапа) от 15 октября 2021
</w:t>
      </w:r>
    </w:p>
    <w:p>
      <w:pPr/>
      <w:r>
        <w:rPr/>
        <w:t xml:space="preserve">Защита экономических интересов РФ в морском пространстве (живые/нежив ресурсы, северный морской путь).
Здравствуйте.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Базаров, П. Р. Историческая преемственность уголовно-правовых норм об ответственности за посягательства на особо ценных диких животных и водные биологические ресурсы / Павел Рустамович Базаров // Закон и право. - 2016. - № 2. - С. 111-116.
Бекяшев, Д. К. Международно-правовое регулирование глубоководного промысла морских живых ресурсов: проблемы и перспективы / Д. К. Бекяшев, Шувалова Т. В. // Рыбное хозяйство. - 2018. - № 2. - С. 27-34.
Бекяшев, Д. К. Принцип устойчивого использования морских живых ресурсов / Бекяшев Д. К. // Московский журнал международного права. - 2016. - № 1. - С. 46-67.
Бекяшев, К. А. Международно-правовые вопросы целей устойчивого развития по сохранению морских экосистем в контексте рыболовства (ЦУР-14) / К. А. Бекяшев, Д. К. Бекяшев // Рыбное хозяйство. - 2020. - № 5. - С. 51-57.
Бекяшев, К. А. Правовые основы рыболовной политики Российской Федерации на международной арене / К. А. Бекяшев, Д. К. Бекяшев // Рыбное хозяйство. - 2019. - № 6. - С. 26-30.
Киенко, Е. В. Международное сотрудничество в области сохранения морских живых ресурсов в центральной части Северного Ледовитого океана / Е. В. Киенко // Арктические ведомости. - 2019. - № 1. - С. 42-47.
Пономарев, И. С. Новые проблемы охраны морских животных ресурсов / И. С. Пономарев, Е. А. Свининых // Государство и право. - 2009. - № 12. - С. 41-51.
Савин, А. А. Законодательство России в системе межнациональной охраны и использования морских живых ресурсов / А. А. Савин // Гражданин и право. - 2008. - № 7. - С. 75-82.
Соболев, Н. А. Биологическое разнообразие и экосистемы как ресурс экологической стабильности = Biological Diversity and Natural Ecosystems as a Resource of Environmental Stability / Н. А. Соболев // Использование и охрана природных ресурсов в России. - 2020. - № 1 (161). - С. 48-55.
Тимошенко, Ю. А. Проблемы квалификации незаконной добычи водных биоресурсов континентального шельфа или исключительной экономической зоны Российской Федерации / Юлия Тимошенко // Уголовное право. - 2016. - № 1. - С. 54-61.
Федеральные законы // Использование и охрана природных ресурсов в России. - 2012. - № 4. - С. 66-67.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2026-09-22T19:11:35+03:00</dcterms:created>
  <dcterms:modified xsi:type="dcterms:W3CDTF">2026-09-22T19:11:35+03:00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