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№13081 (Мурманская область) от 22 октября 2021
</w:t>
      </w:r>
    </w:p>
    <w:p>
      <w:pPr/>
      <w:r>
        <w:rPr/>
        <w:t xml:space="preserve">Просим найти информацию о фамилиях, указанных на памятнике, установленном в п. Зверосовхоз Кольского района. 
Александров В. И., Белошеев И.И., Герасименко В.А., Гнусов А. С., Драницин Н.П., Желнов А. Д., Зеленин А.С., Климов С.В., Коноплев В.Н., Курняев Р.Е., Лаокин А.Ф., Лебедев В.А., Лобзиков Н.П., Лыткин Н.П., Михайлов П.Н., Подборнов Н.В., Рыжков В.А., Сидоров Н.А., Смирнов В.Д., Сулейманов И.А., Шапаров А.И., Шатилин П.И., Ширяев Я.К. Шишов Н.Е.
Заранее спасибо.
Здравствуйте. Предлагаем Вам библиографический список:
Книги
63.3(2Рос-4Мур)кр; К53 Книга Памяти, 1941-1945 : Российская Федерация, Мурманская область / Администрация Мурманской области, Мурманский областной военный комиссариат, Мурманское областное отделение Российского Фонда мира. – Мурманск : Мурманское книжное издательство, 1994-    .Т. 2 : Город Мурманск : Н - Я. - 1995. - 252 с. : фото. – Из содерж.: Рыжков Василий Алексеевич. – С. 89 ; Смирнов Василий Дмитриевич. – С. 123. (Ф-1528998 - ХР-Обяз.экз. Ф-1528999 - ХР Ф-1529000 - ХР Ф-1529001 - ХР Ф-1529002 - ХР Ф-1529003 - ОКСЛ Ф-1529004 - ОКСЛ Ф-1529005 - ХР Ф-1529006 - АБ Ф-1529007 - АБ Ф-1529008 - АБ Ф-1529009 - АБ Ф-1529010 - АБ)
63.3(2Рос-4Мур)кр; К53 Книга Памяти, 1941-1945 : Российская Федерация, Мурманская область / Администрация Мурманской области, Мурманский областной военный комиссариат, Мурманское областное отделение Российского Фонда мира. – Мурманск : Мурманское книжное издательство, 1994-    .Т. 5 : Города Кола ; Североморск ; Дополнительный список, Списки погибших мирных жителей области, участников союзных трансатлантических конвоев, воинов-интернационалистов. - 1996. - 324 с. : ил., фот. – Из содерж.: Александров Виктор Ильич. – С. 14 ; Белошеев Иван Иванович. – С. 24 ; Герасименко Василий Александрович. – С. 39 ; Гнусов Анатолий Сергеевич. – С. 40-41 ; Дранищин Н.П. – С. 50 ; Зеленин Александр Степанович – С. 61 ; Климов Степан Васильевич. – С. 71 ; Коноплев Василий Николаевич. – С. 75 ; Курняев Роман Евсеевич – С. 86 ; Лебедев Василий Антонович. – С. 89 ; Лобзиков Николай Иванович. – С. 92 ; Лыткин Николай Павлович. – С. 93 ; Михайлов Павел Николаевич. – С. 102 ; Рыжков Василий Алексеевич. – С. 132 ; Смирнов Василий Дмитриевич. – С. 141 ; Сулейманов Исмаил Амутулович. – С. 146 ; Шапоров Александр Иванович. – С. 169 ; Шатилин Павел Иванович. – С. 169 ; Шишов Николай Егорович. – С. 172. (Ф-1551487 - ХР-Обяз.экз. Ф-1566372 - ХР Ф-1566373 - ХР Ф-1566374 - ХР Ф-1566375 - ХР Ф-1566376 - ХР Ф-1566377 - ОКСЛ Ф-1566378 - ОКСЛ Ф-1566379 - АБ Ф-1566380 - АБ Ф-1566381 - АБ Ф-1566382 - АБ Ф-1566383 - АБ)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2026-09-22T18:19:11+03:00</dcterms:created>
  <dcterms:modified xsi:type="dcterms:W3CDTF">2026-09-22T18:19:11+03:00</dcterms:modified>
</cp:coreProperties>
</file>

<file path=docProps/custom.xml><?xml version="1.0" encoding="utf-8"?>
<Properties xmlns="http://schemas.openxmlformats.org/officeDocument/2006/custom-properties" xmlns:vt="http://schemas.openxmlformats.org/officeDocument/2006/docPropsVTypes"/>
</file>