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№13090 (Мордовия) от 26 октября 2021
</w:t>
      </w:r>
    </w:p>
    <w:p>
      <w:pPr/>
      <w:r>
        <w:rPr/>
        <w:t xml:space="preserve">анализ песни " Гулу Гула" от Саамской певицы Мари Бойне.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Бойне, М. Мари Бойне: "Песни помогают мне дышать" : интервью с норвежской певицей, исполнительницей саамского йойка / беседовала Т. Брицкая ; фото Л. Федосеева // Мурманский вестник. - 2015. - 24 октября (№ 200). - С. 13.
Владимиров, Н. Бойне поет йойки / Н. Владимиров // Российская газета. - 2005. - 23 июня. - С. 6.
Брицкая, Т. Двери в небо - на земле / Татьяна Брицкая ; фото Льва Федосеева // Мурманский вестник. - 2014. - 9 апреля (№ 63). - С. 4.
Бурдина, Н. Мари Бойне. Голос сердца услышит каждый / Н. Бурдина // Полярная правда. - 2008. - 16 мая.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2026-09-22T17:42:24+03:00</dcterms:created>
  <dcterms:modified xsi:type="dcterms:W3CDTF">2026-09-22T17:42:24+03:00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